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78BB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7BD714" wp14:editId="0AF6EF03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91185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E3C0A46" wp14:editId="20630483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145FF3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1B0CA58" wp14:editId="464F40A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76EB1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970005C" wp14:editId="08CAC46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CED727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b="0" l="0" r="0" t="0"/>
                <wp:wrapNone/>
                <wp:docPr id="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29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5DC99D9" wp14:editId="5B070727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E1B45E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b="0" l="0" r="0" t="0"/>
                <wp:wrapNone/>
                <wp:docPr id="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29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B1A1BA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5963C1C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7AA3D88" wp14:editId="1907667F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4" name="image2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8CA1FC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012F3A03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0BD12324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13DC955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6A61C27E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436F40B4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1E120692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3492C5F6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DC14DAC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BCDC17B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1F849195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3BD1CB62" w14:textId="77777777" w:rsidR="00A95AC1" w:rsidRDefault="00000000">
      <w:pPr>
        <w:pStyle w:val="Titolo2"/>
        <w:tabs>
          <w:tab w:val="center" w:pos="4153"/>
          <w:tab w:val="right" w:pos="8306"/>
        </w:tabs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ab/>
        <w:t xml:space="preserve">MODULE 4 </w:t>
      </w:r>
      <w:proofErr w:type="gramStart"/>
      <w:r>
        <w:rPr>
          <w:color w:val="366091"/>
          <w:sz w:val="28"/>
          <w:szCs w:val="28"/>
        </w:rPr>
        <w:t>-  DIGITAL</w:t>
      </w:r>
      <w:proofErr w:type="gramEnd"/>
      <w:r>
        <w:rPr>
          <w:color w:val="366091"/>
          <w:sz w:val="28"/>
          <w:szCs w:val="28"/>
        </w:rPr>
        <w:t xml:space="preserve"> CONTENT CREATION  </w:t>
      </w:r>
      <w:r>
        <w:rPr>
          <w:color w:val="366091"/>
          <w:sz w:val="28"/>
          <w:szCs w:val="28"/>
        </w:rPr>
        <w:tab/>
      </w:r>
    </w:p>
    <w:p w14:paraId="7A7448AA" w14:textId="77777777" w:rsidR="00A95AC1" w:rsidRDefault="00000000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>SESSION 3 - USING AND SHARING DIGITAL CONTENT</w:t>
      </w:r>
    </w:p>
    <w:p w14:paraId="5A148855" w14:textId="77777777" w:rsidR="00A95AC1" w:rsidRDefault="00000000">
      <w:pPr>
        <w:jc w:val="center"/>
      </w:pPr>
      <w:r>
        <w:t>(Developed by:  Academy of Entrepreneurship, Greece)</w:t>
      </w:r>
    </w:p>
    <w:p w14:paraId="60BF1857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1E15BE4A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4331D9F3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6A831A8A" w14:textId="57362BC5" w:rsidR="00A95AC1" w:rsidRDefault="009862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A95AC1" w:rsidSect="004F1690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9862CA"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 w:rsidRPr="009862CA">
        <w:rPr>
          <w:color w:val="000000"/>
          <w:sz w:val="16"/>
          <w:szCs w:val="16"/>
        </w:rPr>
        <w:t>OeAD</w:t>
      </w:r>
      <w:proofErr w:type="spellEnd"/>
      <w:r w:rsidRPr="009862CA">
        <w:rPr>
          <w:color w:val="000000"/>
          <w:sz w:val="16"/>
          <w:szCs w:val="16"/>
        </w:rPr>
        <w:t>-GmbH. Neither the European Union nor the granting authority can be held responsible for them.</w:t>
      </w:r>
    </w:p>
    <w:p w14:paraId="429E031D" w14:textId="77777777" w:rsidR="00A95AC1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-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A95AC1" w:rsidRPr="00E855C0" w14:paraId="30C01D0A" w14:textId="77777777" w:rsidTr="00A9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2EA475A" w14:textId="7F20E9AB" w:rsidR="00A95AC1" w:rsidRPr="00E855C0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E855C0">
              <w:rPr>
                <w:sz w:val="24"/>
                <w:szCs w:val="24"/>
                <w:lang w:val="it-IT"/>
              </w:rPr>
              <w:t>Session 3 (</w:t>
            </w:r>
            <w:r w:rsidRPr="00E855C0">
              <w:rPr>
                <w:i/>
                <w:sz w:val="24"/>
                <w:szCs w:val="24"/>
                <w:lang w:val="it-IT"/>
              </w:rPr>
              <w:t xml:space="preserve">2 </w:t>
            </w:r>
            <w:r w:rsidR="00E855C0" w:rsidRPr="00E855C0">
              <w:rPr>
                <w:i/>
                <w:sz w:val="24"/>
                <w:szCs w:val="24"/>
                <w:lang w:val="it-IT"/>
              </w:rPr>
              <w:t>ore</w:t>
            </w:r>
            <w:r w:rsidRPr="00E855C0">
              <w:rPr>
                <w:sz w:val="24"/>
                <w:szCs w:val="24"/>
                <w:lang w:val="it-IT"/>
              </w:rPr>
              <w:t xml:space="preserve">) </w:t>
            </w:r>
            <w:r w:rsidR="00E855C0" w:rsidRPr="00E855C0">
              <w:rPr>
                <w:sz w:val="24"/>
                <w:szCs w:val="24"/>
                <w:lang w:val="it-IT"/>
              </w:rPr>
              <w:t>–</w:t>
            </w:r>
            <w:r w:rsidRPr="00E855C0">
              <w:rPr>
                <w:sz w:val="24"/>
                <w:szCs w:val="24"/>
                <w:lang w:val="it-IT"/>
              </w:rPr>
              <w:t xml:space="preserve"> </w:t>
            </w:r>
            <w:r w:rsidR="00E855C0" w:rsidRPr="00E855C0">
              <w:rPr>
                <w:sz w:val="24"/>
                <w:szCs w:val="24"/>
                <w:lang w:val="it-IT"/>
              </w:rPr>
              <w:t>apprendimento fac</w:t>
            </w:r>
            <w:r w:rsidR="00E855C0">
              <w:rPr>
                <w:sz w:val="24"/>
                <w:szCs w:val="24"/>
                <w:lang w:val="it-IT"/>
              </w:rPr>
              <w:t>cia a faccia</w:t>
            </w:r>
          </w:p>
        </w:tc>
      </w:tr>
      <w:tr w:rsidR="00A95AC1" w14:paraId="4F273500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526DE33" w14:textId="620820D8" w:rsidR="00A95AC1" w:rsidRDefault="00E855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Scopo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</w:p>
        </w:tc>
      </w:tr>
      <w:tr w:rsidR="00A95AC1" w:rsidRPr="00E855C0" w14:paraId="49259582" w14:textId="77777777" w:rsidTr="00A9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13A9239" w14:textId="2FF7FA4D" w:rsidR="00E855C0" w:rsidRPr="00E855C0" w:rsidRDefault="00E855C0" w:rsidP="00E855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Comprendere come utilizzare i contenuti digitali in modo legale ed etico</w:t>
            </w:r>
          </w:p>
          <w:p w14:paraId="4F086EEC" w14:textId="52AC3901" w:rsidR="00E855C0" w:rsidRPr="00E855C0" w:rsidRDefault="00E855C0" w:rsidP="00E855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Comprendere come condividere i contenuti digitali in modo legale ed etico</w:t>
            </w:r>
          </w:p>
          <w:p w14:paraId="3401EE74" w14:textId="7465EEB0" w:rsidR="00A95AC1" w:rsidRPr="00E855C0" w:rsidRDefault="00E855C0" w:rsidP="00E855C0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Scopri dove trovare materiale gratuito</w:t>
            </w:r>
          </w:p>
        </w:tc>
      </w:tr>
      <w:tr w:rsidR="00A95AC1" w14:paraId="19936B80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1E56D00" w14:textId="0BE361C0" w:rsidR="00A95AC1" w:rsidRDefault="00E855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attesi</w:t>
            </w:r>
            <w:proofErr w:type="spellEnd"/>
          </w:p>
        </w:tc>
      </w:tr>
      <w:tr w:rsidR="00A95AC1" w:rsidRPr="00E855C0" w14:paraId="39B71F37" w14:textId="77777777" w:rsidTr="00A9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2C18E79" w14:textId="166BB704" w:rsidR="00E855C0" w:rsidRPr="00E855C0" w:rsidRDefault="00E855C0" w:rsidP="00E855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Utilizzare i contenuti digitali in modo rispettoso</w:t>
            </w:r>
          </w:p>
          <w:p w14:paraId="16838BA8" w14:textId="11626DFD" w:rsidR="00E855C0" w:rsidRPr="00E855C0" w:rsidRDefault="00E855C0" w:rsidP="00E855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Condividere i contenuti digitali in modo legale ed etico</w:t>
            </w:r>
          </w:p>
          <w:p w14:paraId="7FC4BDED" w14:textId="27787881" w:rsidR="00A95AC1" w:rsidRPr="00E855C0" w:rsidRDefault="00E855C0" w:rsidP="00E855C0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E855C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Cerca materiale gratuito su Internet</w:t>
            </w:r>
          </w:p>
        </w:tc>
      </w:tr>
      <w:tr w:rsidR="00A95AC1" w:rsidRPr="00E855C0" w14:paraId="34D913C2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1354D08" w14:textId="0DC01CD0" w:rsidR="00A95AC1" w:rsidRPr="00E855C0" w:rsidRDefault="00E855C0" w:rsidP="00E855C0">
            <w:pPr>
              <w:keepNext/>
              <w:keepLines/>
              <w:tabs>
                <w:tab w:val="left" w:pos="1862"/>
              </w:tabs>
              <w:rPr>
                <w:rFonts w:ascii="Cambria" w:eastAsia="Cambria" w:hAnsi="Cambria" w:cs="Cambria"/>
                <w:bCs/>
                <w:sz w:val="24"/>
                <w:szCs w:val="24"/>
                <w:lang w:val="it-IT"/>
              </w:rPr>
            </w:pPr>
            <w:r>
              <w:rPr>
                <w:rFonts w:ascii="Cambria" w:eastAsia="Cambria" w:hAnsi="Cambria" w:cs="Cambria"/>
                <w:bCs/>
                <w:sz w:val="24"/>
                <w:szCs w:val="24"/>
              </w:rPr>
              <w:tab/>
            </w:r>
            <w:r w:rsidRPr="00E855C0">
              <w:rPr>
                <w:rFonts w:ascii="Cambria" w:eastAsia="Cambria" w:hAnsi="Cambria" w:cs="Cambria"/>
                <w:bCs/>
                <w:sz w:val="24"/>
                <w:szCs w:val="24"/>
                <w:lang w:val="it-IT"/>
              </w:rPr>
              <w:t>In questa sessione, lo studente acquisirà una conoscenza di base su come utilizzare e condividere i contenuti digitali in modo da rispettare il proprietario del contenuto e imparerà dove può trovare materiale online gratuito che può utilizzare.</w:t>
            </w:r>
          </w:p>
        </w:tc>
      </w:tr>
    </w:tbl>
    <w:p w14:paraId="06D7C9E1" w14:textId="77777777" w:rsidR="00A95AC1" w:rsidRPr="00E855C0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028BC572" w14:textId="77777777" w:rsidR="00E855C0" w:rsidRPr="00E855C0" w:rsidRDefault="00E855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0BAB93D5" w14:textId="77777777" w:rsidR="00E855C0" w:rsidRPr="00E855C0" w:rsidRDefault="00E855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1F13F1B4" w14:textId="77777777" w:rsidR="00E855C0" w:rsidRPr="00E855C0" w:rsidRDefault="00E855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4C781704" w14:textId="77777777" w:rsidR="00E855C0" w:rsidRPr="00E855C0" w:rsidRDefault="00E855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tbl>
      <w:tblPr>
        <w:tblStyle w:val="a0"/>
        <w:tblW w:w="138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A95AC1" w14:paraId="7379C7A3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04132640" w14:textId="3B25F37E" w:rsidR="00A95AC1" w:rsidRDefault="00000000" w:rsidP="00E855C0">
            <w:pPr>
              <w:spacing w:line="360" w:lineRule="auto"/>
              <w:jc w:val="center"/>
              <w:rPr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Descr</w:t>
            </w:r>
            <w:r w:rsidR="00E855C0">
              <w:rPr>
                <w:b/>
                <w:color w:val="FFFFFF"/>
              </w:rPr>
              <w:t>izione</w:t>
            </w:r>
            <w:proofErr w:type="spellEnd"/>
            <w:r w:rsidR="00E855C0">
              <w:rPr>
                <w:b/>
                <w:color w:val="FFFFFF"/>
              </w:rPr>
              <w:t xml:space="preserve"> </w:t>
            </w:r>
            <w:proofErr w:type="spellStart"/>
            <w:r w:rsidR="00E855C0">
              <w:rPr>
                <w:b/>
                <w:color w:val="FFFFFF"/>
              </w:rPr>
              <w:t>dell’attività</w:t>
            </w:r>
            <w:proofErr w:type="spellEnd"/>
          </w:p>
        </w:tc>
        <w:tc>
          <w:tcPr>
            <w:tcW w:w="1559" w:type="dxa"/>
            <w:shd w:val="clear" w:color="auto" w:fill="8DB3E2"/>
            <w:vAlign w:val="center"/>
          </w:tcPr>
          <w:p w14:paraId="6DAF2AA2" w14:textId="0767AFA7" w:rsidR="00A95AC1" w:rsidRDefault="00E855C0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3431" w:type="dxa"/>
            <w:shd w:val="clear" w:color="auto" w:fill="8DB3E2"/>
            <w:vAlign w:val="center"/>
          </w:tcPr>
          <w:p w14:paraId="74036A55" w14:textId="586A043E" w:rsidR="00A95AC1" w:rsidRDefault="00E855C0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materiali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14:paraId="421324DB" w14:textId="77777777" w:rsidR="00A95AC1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Handouts/Activity Sheets</w:t>
            </w:r>
          </w:p>
        </w:tc>
      </w:tr>
      <w:tr w:rsidR="00A95AC1" w:rsidRPr="00E855C0" w14:paraId="3E8EF584" w14:textId="77777777">
        <w:trPr>
          <w:trHeight w:val="1854"/>
        </w:trPr>
        <w:tc>
          <w:tcPr>
            <w:tcW w:w="6204" w:type="dxa"/>
            <w:shd w:val="clear" w:color="auto" w:fill="FFFFFF"/>
          </w:tcPr>
          <w:p w14:paraId="21ECAF81" w14:textId="3CF0F9A3" w:rsidR="00A95AC1" w:rsidRPr="00E855C0" w:rsidRDefault="00E855C0">
            <w:pPr>
              <w:rPr>
                <w:lang w:val="it-IT"/>
              </w:rPr>
            </w:pPr>
            <w:r w:rsidRPr="00E855C0">
              <w:rPr>
                <w:b/>
                <w:lang w:val="it-IT"/>
              </w:rPr>
              <w:t>Parte 1. Lo studente inizia la sessione con un riepilogo degli argomenti presentati dal formatore nella parte online della formazione. Il formatore scrive i punti principali della presentazione su una lavagna a fogli mobili o su una lavagna e lo studente li copia sul proprio quaderno come riferimento.</w:t>
            </w:r>
          </w:p>
        </w:tc>
        <w:tc>
          <w:tcPr>
            <w:tcW w:w="1559" w:type="dxa"/>
            <w:shd w:val="clear" w:color="auto" w:fill="FFFFFF"/>
          </w:tcPr>
          <w:p w14:paraId="1015A1F0" w14:textId="07BB791B" w:rsidR="00A95AC1" w:rsidRDefault="00000000">
            <w:pPr>
              <w:rPr>
                <w:i/>
              </w:rPr>
            </w:pPr>
            <w:r>
              <w:rPr>
                <w:i/>
              </w:rPr>
              <w:t xml:space="preserve">15 </w:t>
            </w:r>
            <w:proofErr w:type="spellStart"/>
            <w:r>
              <w:rPr>
                <w:i/>
              </w:rPr>
              <w:t>minut</w:t>
            </w:r>
            <w:r w:rsidR="00E855C0">
              <w:rPr>
                <w:i/>
              </w:rPr>
              <w:t>i</w:t>
            </w:r>
            <w:proofErr w:type="spellEnd"/>
          </w:p>
          <w:p w14:paraId="28F21EE6" w14:textId="77777777" w:rsidR="00A95AC1" w:rsidRDefault="00A95AC1">
            <w:pPr>
              <w:rPr>
                <w:u w:val="single"/>
              </w:rPr>
            </w:pPr>
          </w:p>
          <w:p w14:paraId="6B98258F" w14:textId="77777777" w:rsidR="00A95AC1" w:rsidRDefault="00A95AC1"/>
        </w:tc>
        <w:tc>
          <w:tcPr>
            <w:tcW w:w="3431" w:type="dxa"/>
            <w:shd w:val="clear" w:color="auto" w:fill="FFFFFF"/>
          </w:tcPr>
          <w:p w14:paraId="3C99E7C2" w14:textId="77777777" w:rsidR="00E855C0" w:rsidRPr="00E855C0" w:rsidRDefault="00E855C0" w:rsidP="00E855C0">
            <w:pPr>
              <w:jc w:val="center"/>
              <w:rPr>
                <w:lang w:val="it-IT"/>
              </w:rPr>
            </w:pPr>
            <w:r w:rsidRPr="00E855C0">
              <w:rPr>
                <w:lang w:val="it-IT"/>
              </w:rPr>
              <w:t xml:space="preserve">Penne e materiali per prendere appunti </w:t>
            </w:r>
          </w:p>
          <w:p w14:paraId="2EB9A851" w14:textId="775CD3A4" w:rsidR="00A95AC1" w:rsidRPr="00E855C0" w:rsidRDefault="00E855C0" w:rsidP="00E855C0">
            <w:pPr>
              <w:rPr>
                <w:lang w:val="it-IT"/>
              </w:rPr>
            </w:pPr>
            <w:r w:rsidRPr="00E855C0">
              <w:rPr>
                <w:lang w:val="it-IT"/>
              </w:rPr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237AF17C" w14:textId="77777777" w:rsidR="00A95AC1" w:rsidRPr="00E855C0" w:rsidRDefault="00A95AC1">
            <w:pPr>
              <w:jc w:val="center"/>
              <w:rPr>
                <w:lang w:val="it-IT"/>
              </w:rPr>
            </w:pPr>
          </w:p>
        </w:tc>
      </w:tr>
      <w:tr w:rsidR="00A95AC1" w14:paraId="6D87247F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D756ACF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Parte 2. Il formatore presenta allo studente la prima attività sul tema dell'utilizzo e della condivisione dei contenuti digitali.</w:t>
            </w:r>
          </w:p>
          <w:p w14:paraId="1C8F8874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Attività 1: Utilizzando l'articolo creato nella sessione 1 (Attività 1), il formatore chiede allo studente di pensare alle seguenti domande e condividere la propria opinione:</w:t>
            </w:r>
          </w:p>
          <w:p w14:paraId="49728A5B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 xml:space="preserve">● Ora che il tuo articolo è pronto per essere condiviso con il pubblico della Galleria, vuoi che sia liberamente accessibile a tutti per l'utilizzo e la condivisione o vuoi applicare il </w:t>
            </w:r>
            <w:proofErr w:type="gramStart"/>
            <w:r w:rsidRPr="00E855C0">
              <w:rPr>
                <w:b/>
                <w:lang w:val="it-IT"/>
              </w:rPr>
              <w:t>copyright</w:t>
            </w:r>
            <w:proofErr w:type="gramEnd"/>
            <w:r w:rsidRPr="00E855C0">
              <w:rPr>
                <w:b/>
                <w:lang w:val="it-IT"/>
              </w:rPr>
              <w:t>? Per favore spiegami.</w:t>
            </w:r>
          </w:p>
          <w:p w14:paraId="4A329216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● Se decidi di utilizzare il diritto d'autore (licenze Creative Commons), quale tipologia sceglierai? Per favore spiegami.</w:t>
            </w:r>
          </w:p>
          <w:p w14:paraId="111B2558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● Come accennato nella prima sessione, un contenuto digitale può avere diversi formati (</w:t>
            </w:r>
            <w:proofErr w:type="spellStart"/>
            <w:r w:rsidRPr="00E855C0">
              <w:rPr>
                <w:b/>
                <w:lang w:val="it-IT"/>
              </w:rPr>
              <w:t>blogpost</w:t>
            </w:r>
            <w:proofErr w:type="spellEnd"/>
            <w:r w:rsidRPr="00E855C0">
              <w:rPr>
                <w:b/>
                <w:lang w:val="it-IT"/>
              </w:rPr>
              <w:t xml:space="preserve">, video, post sui social media, podcast, ecc.). Condivideresti il ​​tuo articolo così com'è (un post </w:t>
            </w:r>
            <w:r w:rsidRPr="00E855C0">
              <w:rPr>
                <w:b/>
                <w:lang w:val="it-IT"/>
              </w:rPr>
              <w:lastRenderedPageBreak/>
              <w:t>sul blog sul sito web della Galleria) o lo trasformeresti in un video o un podcast? Per favore spiegami.</w:t>
            </w:r>
          </w:p>
          <w:p w14:paraId="57830406" w14:textId="59746228" w:rsidR="00A95AC1" w:rsidRPr="00E855C0" w:rsidRDefault="00E855C0" w:rsidP="00E855C0">
            <w:pPr>
              <w:rPr>
                <w:lang w:val="it-IT"/>
              </w:rPr>
            </w:pPr>
            <w:r w:rsidRPr="00E855C0">
              <w:rPr>
                <w:b/>
                <w:lang w:val="it-IT"/>
              </w:rPr>
              <w:t>Il formatore può incoraggiare ulteriori discussioni sul tema delle collezioni digitali.</w:t>
            </w:r>
          </w:p>
        </w:tc>
        <w:tc>
          <w:tcPr>
            <w:tcW w:w="1559" w:type="dxa"/>
            <w:shd w:val="clear" w:color="auto" w:fill="FFFFFF"/>
          </w:tcPr>
          <w:p w14:paraId="583E4D58" w14:textId="1F34F839" w:rsidR="00A95AC1" w:rsidRDefault="00000000">
            <w:pPr>
              <w:rPr>
                <w:i/>
              </w:rPr>
            </w:pPr>
            <w:r>
              <w:rPr>
                <w:i/>
              </w:rPr>
              <w:lastRenderedPageBreak/>
              <w:t xml:space="preserve">40 </w:t>
            </w:r>
            <w:proofErr w:type="spellStart"/>
            <w:r>
              <w:rPr>
                <w:i/>
              </w:rPr>
              <w:t>minut</w:t>
            </w:r>
            <w:r w:rsidR="00E855C0">
              <w:rPr>
                <w:i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692A09C6" w14:textId="733882F4" w:rsidR="00A95AC1" w:rsidRPr="00E855C0" w:rsidRDefault="00E855C0">
            <w:pPr>
              <w:jc w:val="center"/>
              <w:rPr>
                <w:lang w:val="it-IT"/>
              </w:rPr>
            </w:pPr>
            <w:r w:rsidRPr="00E855C0">
              <w:rPr>
                <w:lang w:val="it-IT"/>
              </w:rPr>
              <w:t>Computer e connessione a internet</w:t>
            </w:r>
          </w:p>
          <w:p w14:paraId="0CC5E4D9" w14:textId="77777777" w:rsidR="00A95AC1" w:rsidRPr="00E855C0" w:rsidRDefault="00A95AC1">
            <w:pPr>
              <w:jc w:val="center"/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14:paraId="1EE90C3C" w14:textId="77777777" w:rsidR="00A95AC1" w:rsidRDefault="00000000">
            <w:pPr>
              <w:jc w:val="center"/>
            </w:pPr>
            <w:r>
              <w:t>Activity Sheet No. 1</w:t>
            </w:r>
          </w:p>
        </w:tc>
      </w:tr>
      <w:tr w:rsidR="00A95AC1" w14:paraId="73C63301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485FC0CA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Parte 3. Il formatore presenta agli studenti la seconda attività sul tema dell'utilizzo e della condivisione dei contenuti digitali.</w:t>
            </w:r>
          </w:p>
          <w:p w14:paraId="1C73D3FC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Attività 2: Il formatore chiede allo studente di tornare nuovamente all'articolo creato nella sessione 1 (Attività 1).</w:t>
            </w:r>
          </w:p>
          <w:p w14:paraId="334A4CE7" w14:textId="229832C8" w:rsidR="00A95AC1" w:rsidRPr="00E855C0" w:rsidRDefault="00E855C0" w:rsidP="00E855C0">
            <w:pPr>
              <w:rPr>
                <w:lang w:val="it-IT"/>
              </w:rPr>
            </w:pPr>
            <w:r w:rsidRPr="00E855C0">
              <w:rPr>
                <w:b/>
                <w:lang w:val="it-IT"/>
              </w:rPr>
              <w:t>Allo studente viene chiesto di effettuare una ricerca su Internet e di aggiungere altre foto all'articolo. Devono prestare attenzione ai diritti di utilizzo di ciascuna foto e intraprendere le azioni necessarie per utilizzarle legalmente (quando consentito).</w:t>
            </w:r>
          </w:p>
        </w:tc>
        <w:tc>
          <w:tcPr>
            <w:tcW w:w="1559" w:type="dxa"/>
            <w:shd w:val="clear" w:color="auto" w:fill="FFFFFF"/>
          </w:tcPr>
          <w:p w14:paraId="4474FB1B" w14:textId="333372E4" w:rsidR="00A95AC1" w:rsidRDefault="00000000">
            <w:pPr>
              <w:rPr>
                <w:i/>
              </w:rPr>
            </w:pPr>
            <w:r>
              <w:rPr>
                <w:i/>
              </w:rPr>
              <w:t xml:space="preserve">45 </w:t>
            </w:r>
            <w:proofErr w:type="spellStart"/>
            <w:r>
              <w:rPr>
                <w:i/>
              </w:rPr>
              <w:t>minut</w:t>
            </w:r>
            <w:r w:rsidR="00E855C0">
              <w:rPr>
                <w:i/>
              </w:rPr>
              <w:t>i</w:t>
            </w:r>
            <w:proofErr w:type="spellEnd"/>
          </w:p>
          <w:p w14:paraId="56D215B2" w14:textId="77777777" w:rsidR="00A95AC1" w:rsidRDefault="00A95AC1">
            <w:pPr>
              <w:rPr>
                <w:u w:val="single"/>
              </w:rPr>
            </w:pPr>
          </w:p>
          <w:p w14:paraId="5497342A" w14:textId="77777777" w:rsidR="00A95AC1" w:rsidRDefault="00A95AC1">
            <w:pPr>
              <w:rPr>
                <w:u w:val="single"/>
              </w:rPr>
            </w:pPr>
          </w:p>
          <w:p w14:paraId="47B91BAE" w14:textId="77777777" w:rsidR="00A95AC1" w:rsidRDefault="00A95AC1">
            <w:pPr>
              <w:rPr>
                <w:u w:val="single"/>
              </w:rPr>
            </w:pPr>
          </w:p>
          <w:p w14:paraId="2367B5AF" w14:textId="77777777" w:rsidR="00A95AC1" w:rsidRDefault="00A95AC1">
            <w:pPr>
              <w:rPr>
                <w:u w:val="single"/>
              </w:rPr>
            </w:pPr>
          </w:p>
          <w:p w14:paraId="5CB1BB63" w14:textId="77777777" w:rsidR="00A95AC1" w:rsidRDefault="00A95AC1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2902A6D1" w14:textId="77777777" w:rsidR="00E855C0" w:rsidRPr="00E855C0" w:rsidRDefault="00E855C0" w:rsidP="00E855C0">
            <w:pPr>
              <w:jc w:val="center"/>
              <w:rPr>
                <w:lang w:val="it-IT"/>
              </w:rPr>
            </w:pPr>
            <w:r w:rsidRPr="00E855C0">
              <w:rPr>
                <w:lang w:val="it-IT"/>
              </w:rPr>
              <w:t>Computer e connessione a internet</w:t>
            </w:r>
          </w:p>
          <w:p w14:paraId="147E6E9F" w14:textId="77777777" w:rsidR="00A95AC1" w:rsidRDefault="00000000">
            <w:pPr>
              <w:jc w:val="center"/>
            </w:pPr>
            <w:r>
              <w:t xml:space="preserve"> </w:t>
            </w:r>
          </w:p>
          <w:p w14:paraId="51668DF2" w14:textId="77777777" w:rsidR="00A95AC1" w:rsidRDefault="00A95AC1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666061FE" w14:textId="77777777" w:rsidR="00A95AC1" w:rsidRDefault="00000000">
            <w:pPr>
              <w:jc w:val="center"/>
            </w:pPr>
            <w:r>
              <w:t>Activity Sheet No. 2</w:t>
            </w:r>
          </w:p>
          <w:p w14:paraId="1A9C2864" w14:textId="77777777" w:rsidR="00A95AC1" w:rsidRDefault="00A95AC1">
            <w:pPr>
              <w:jc w:val="center"/>
            </w:pPr>
          </w:p>
        </w:tc>
      </w:tr>
      <w:tr w:rsidR="00A95AC1" w14:paraId="759D8036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FA55C33" w14:textId="77777777" w:rsidR="00E855C0" w:rsidRPr="00E855C0" w:rsidRDefault="00E855C0" w:rsidP="00E855C0">
            <w:pPr>
              <w:rPr>
                <w:b/>
                <w:lang w:val="it-IT"/>
              </w:rPr>
            </w:pPr>
            <w:r w:rsidRPr="00E855C0">
              <w:rPr>
                <w:b/>
                <w:lang w:val="it-IT"/>
              </w:rPr>
              <w:t>Chiusura della Sessione 3</w:t>
            </w:r>
          </w:p>
          <w:p w14:paraId="2AC0FAC4" w14:textId="55CECD4B" w:rsidR="00A95AC1" w:rsidRPr="00E855C0" w:rsidRDefault="00E855C0" w:rsidP="00E855C0">
            <w:pPr>
              <w:rPr>
                <w:lang w:val="it-IT"/>
              </w:rPr>
            </w:pPr>
            <w:r w:rsidRPr="00E855C0">
              <w:rPr>
                <w:b/>
                <w:lang w:val="it-IT"/>
              </w:rPr>
              <w:t xml:space="preserve">Alla fine di questa sessione, il formatore fornisce un </w:t>
            </w:r>
            <w:proofErr w:type="gramStart"/>
            <w:r w:rsidRPr="00E855C0">
              <w:rPr>
                <w:b/>
                <w:lang w:val="it-IT"/>
              </w:rPr>
              <w:t>feedback</w:t>
            </w:r>
            <w:proofErr w:type="gramEnd"/>
            <w:r w:rsidRPr="00E855C0">
              <w:rPr>
                <w:b/>
                <w:lang w:val="it-IT"/>
              </w:rPr>
              <w:t xml:space="preserve"> allo studente sulla seconda attività.</w:t>
            </w:r>
          </w:p>
        </w:tc>
        <w:tc>
          <w:tcPr>
            <w:tcW w:w="1559" w:type="dxa"/>
            <w:shd w:val="clear" w:color="auto" w:fill="FFFFFF"/>
          </w:tcPr>
          <w:p w14:paraId="4860F563" w14:textId="150A73A3" w:rsidR="00A95AC1" w:rsidRDefault="00000000">
            <w:pPr>
              <w:rPr>
                <w:u w:val="single"/>
              </w:rPr>
            </w:pPr>
            <w:r>
              <w:rPr>
                <w:i/>
              </w:rPr>
              <w:t xml:space="preserve">20 </w:t>
            </w:r>
            <w:proofErr w:type="spellStart"/>
            <w:r>
              <w:rPr>
                <w:i/>
              </w:rPr>
              <w:t>minut</w:t>
            </w:r>
            <w:r w:rsidR="00E855C0">
              <w:rPr>
                <w:i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4AB2BC0B" w14:textId="77777777" w:rsidR="00A95AC1" w:rsidRDefault="00A95AC1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45E4CD1C" w14:textId="77777777" w:rsidR="00A95AC1" w:rsidRDefault="00A95AC1">
            <w:pPr>
              <w:jc w:val="center"/>
            </w:pPr>
          </w:p>
        </w:tc>
      </w:tr>
      <w:tr w:rsidR="00A95AC1" w14:paraId="2495DF6D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364C9E0A" w14:textId="1552E4F6" w:rsidR="00A95AC1" w:rsidRDefault="00E855C0">
            <w:pPr>
              <w:spacing w:line="360" w:lineRule="auto"/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  <w:r>
              <w:rPr>
                <w:b/>
                <w:color w:val="FFFFFF"/>
              </w:rPr>
              <w:t xml:space="preserve"> totale</w:t>
            </w:r>
          </w:p>
        </w:tc>
        <w:tc>
          <w:tcPr>
            <w:tcW w:w="1559" w:type="dxa"/>
            <w:shd w:val="clear" w:color="auto" w:fill="548DD4"/>
          </w:tcPr>
          <w:p w14:paraId="3457BA61" w14:textId="68DAC200" w:rsidR="00A95AC1" w:rsidRDefault="00000000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2 </w:t>
            </w:r>
            <w:r w:rsidR="00E855C0">
              <w:rPr>
                <w:b/>
                <w:i/>
                <w:color w:val="FFFFFF"/>
              </w:rPr>
              <w:t>ore</w:t>
            </w:r>
          </w:p>
        </w:tc>
      </w:tr>
    </w:tbl>
    <w:p w14:paraId="24A91751" w14:textId="77777777" w:rsidR="00A95AC1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A95AC1" w:rsidSect="004F1690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05F0332E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6AE81A64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BF3D2AE" wp14:editId="63E62E0F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494E62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485100B5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081CEEB" wp14:editId="5EEBBC33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2" name="image6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NCLUDED logo_final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950A4D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B9110C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1CCFFAD7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71D6B8C8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>
        <w:t xml:space="preserve"> </w: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149FDE86" wp14:editId="54288708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29" cy="11239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DA9F39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29" cy="11239500"/>
                <wp:effectExtent b="0" l="0" r="0" t="0"/>
                <wp:wrapNone/>
                <wp:docPr id="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29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1D11B45" wp14:editId="3E0FE5F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29" cy="11239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8ACD1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29" cy="11239500"/>
                <wp:effectExtent b="0" l="0" r="0" t="0"/>
                <wp:wrapNone/>
                <wp:docPr id="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29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2F6A5B4" wp14:editId="4B3FA3DC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D5C2E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637E14FA" wp14:editId="76F7946E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EE1F2C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3064975" wp14:editId="733CCCF7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7E901A29" wp14:editId="79488F9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6FB9F8C2" wp14:editId="4C892762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4B8ACA6" wp14:editId="7BC4322B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30C5A1F8" wp14:editId="28E374CC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1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39047773" wp14:editId="7B67393C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0" t="0" r="0" b="0"/>
            <wp:wrapSquare wrapText="bothSides" distT="0" distB="0" distL="114300" distR="11430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95AC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8DA6" w14:textId="77777777" w:rsidR="00317F1C" w:rsidRDefault="00317F1C">
      <w:pPr>
        <w:spacing w:after="0" w:line="240" w:lineRule="auto"/>
      </w:pPr>
      <w:r>
        <w:separator/>
      </w:r>
    </w:p>
  </w:endnote>
  <w:endnote w:type="continuationSeparator" w:id="0">
    <w:p w14:paraId="1FED9AB1" w14:textId="77777777" w:rsidR="00317F1C" w:rsidRDefault="0031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6925" w14:textId="77777777" w:rsidR="00A95AC1" w:rsidRDefault="00A95A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E66E" w14:textId="77777777" w:rsidR="00317F1C" w:rsidRDefault="00317F1C">
      <w:pPr>
        <w:spacing w:after="0" w:line="240" w:lineRule="auto"/>
      </w:pPr>
      <w:r>
        <w:separator/>
      </w:r>
    </w:p>
  </w:footnote>
  <w:footnote w:type="continuationSeparator" w:id="0">
    <w:p w14:paraId="398A5B45" w14:textId="77777777" w:rsidR="00317F1C" w:rsidRDefault="0031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E378" w14:textId="77777777" w:rsidR="00A95A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7DF4E1" wp14:editId="272815C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1" name="image2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7D97745" wp14:editId="7CC1806F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51"/>
    <w:multiLevelType w:val="multilevel"/>
    <w:tmpl w:val="2520A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5A21B5"/>
    <w:multiLevelType w:val="multilevel"/>
    <w:tmpl w:val="CE2C2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F19AA"/>
    <w:multiLevelType w:val="multilevel"/>
    <w:tmpl w:val="9B324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7011500">
    <w:abstractNumId w:val="2"/>
  </w:num>
  <w:num w:numId="2" w16cid:durableId="1026365673">
    <w:abstractNumId w:val="0"/>
  </w:num>
  <w:num w:numId="3" w16cid:durableId="163329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C1"/>
    <w:rsid w:val="00317F1C"/>
    <w:rsid w:val="004F1690"/>
    <w:rsid w:val="009862CA"/>
    <w:rsid w:val="00A95AC1"/>
    <w:rsid w:val="00AC5DD9"/>
    <w:rsid w:val="00E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CDD2"/>
  <w15:docId w15:val="{5E293B05-0E73-4D1D-B316-4973733F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.png"/><Relationship Id="rId18" Type="http://schemas.openxmlformats.org/officeDocument/2006/relationships/image" Target="media/image14.png"/><Relationship Id="rId26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5.png"/><Relationship Id="rId25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1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image" Target="media/image12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Relationship Id="rId22" Type="http://schemas.openxmlformats.org/officeDocument/2006/relationships/image" Target="media/image6.jpg"/><Relationship Id="rId27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GeIgmr9DlwjcXZIz+Yv8XzHaw==">CgMxLjA4AHIhMUg4YzBWcnljVXB0SmxLdnh5OFBOUklSc0kyRUN5dTdU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De Marco</cp:lastModifiedBy>
  <cp:revision>4</cp:revision>
  <dcterms:created xsi:type="dcterms:W3CDTF">2024-02-02T09:49:00Z</dcterms:created>
  <dcterms:modified xsi:type="dcterms:W3CDTF">2025-01-14T15:07:00Z</dcterms:modified>
</cp:coreProperties>
</file>