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0D84" w14:textId="6176B855"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s">
            <w:drawing>
              <wp:anchor distT="0" distB="0" distL="114300" distR="114300" simplePos="0" relativeHeight="251658240" behindDoc="0" locked="0" layoutInCell="1" hidden="0" allowOverlap="1" wp14:anchorId="7E1E0DF8" wp14:editId="7E1E0DF9">
                <wp:simplePos x="0" y="0"/>
                <wp:positionH relativeFrom="page">
                  <wp:align>center</wp:align>
                </wp:positionH>
                <wp:positionV relativeFrom="page">
                  <wp:align>top</wp:align>
                </wp:positionV>
                <wp:extent cx="7941310" cy="1033780"/>
                <wp:effectExtent l="0" t="0" r="0" b="0"/>
                <wp:wrapNone/>
                <wp:docPr id="4" name="Rechteck 4"/>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2"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8" id="Rechteck 4" o:spid="_x0000_s1026" style="position:absolute;margin-left:0;margin-top:0;width:625.3pt;height:81.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2" w14:textId="77777777" w:rsidR="00CA4D7D" w:rsidRDefault="00CA4D7D">
                      <w:pPr>
                        <w:spacing w:after="0" w:line="240" w:lineRule="auto"/>
                        <w:textDirection w:val="btLr"/>
                      </w:pPr>
                    </w:p>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7E1E0DFA" wp14:editId="7E1E0DFB">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1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r>
        <w:rPr>
          <w:noProof/>
          <w:color w:val="000000"/>
        </w:rPr>
        <mc:AlternateContent>
          <mc:Choice Requires="wps">
            <w:drawing>
              <wp:anchor distT="0" distB="0" distL="114300" distR="114300" simplePos="0" relativeHeight="251660288" behindDoc="0" locked="0" layoutInCell="1" hidden="0" allowOverlap="1" wp14:anchorId="7E1E0DFC" wp14:editId="7E1E0DFD">
                <wp:simplePos x="0" y="0"/>
                <wp:positionH relativeFrom="page">
                  <wp:align>center</wp:align>
                </wp:positionH>
                <wp:positionV relativeFrom="page">
                  <wp:align>bottom</wp:align>
                </wp:positionV>
                <wp:extent cx="7954010" cy="826135"/>
                <wp:effectExtent l="0" t="0" r="0" b="0"/>
                <wp:wrapNone/>
                <wp:docPr id="1" name="Rechteck 1"/>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3"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C" id="Rechteck 1" o:spid="_x0000_s1027" style="position:absolute;margin-left:0;margin-top:0;width:626.3pt;height:65.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3" w14:textId="77777777" w:rsidR="00CA4D7D" w:rsidRDefault="00CA4D7D">
                      <w:pPr>
                        <w:spacing w:after="0" w:line="240" w:lineRule="auto"/>
                        <w:textDirection w:val="btLr"/>
                      </w:pPr>
                    </w:p>
                  </w:txbxContent>
                </v:textbox>
                <w10:wrap anchorx="page" anchory="page"/>
              </v:rect>
            </w:pict>
          </mc:Fallback>
        </mc:AlternateContent>
      </w:r>
      <w:r>
        <w:rPr>
          <w:noProof/>
          <w:color w:val="000000"/>
        </w:rPr>
        <mc:AlternateContent>
          <mc:Choice Requires="wps">
            <w:drawing>
              <wp:anchor distT="0" distB="0" distL="114300" distR="114300" simplePos="0" relativeHeight="251661312" behindDoc="0" locked="0" layoutInCell="1" hidden="0" allowOverlap="1" wp14:anchorId="7E1E0DFE" wp14:editId="7E1E0DFF">
                <wp:simplePos x="0" y="0"/>
                <wp:positionH relativeFrom="leftMargin">
                  <wp:align>center</wp:align>
                </wp:positionH>
                <wp:positionV relativeFrom="page">
                  <wp:align>center</wp:align>
                </wp:positionV>
                <wp:extent cx="125730" cy="11239500"/>
                <wp:effectExtent l="0" t="0" r="0" b="0"/>
                <wp:wrapNone/>
                <wp:docPr id="6" name="Rechteck 6"/>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4"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DFE" id="Rechteck 6" o:spid="_x0000_s1028" style="position:absolute;margin-left:0;margin-top:0;width:9.9pt;height:885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Bd&#10;Wd8r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4" w14:textId="77777777" w:rsidR="00CA4D7D" w:rsidRDefault="00CA4D7D">
                      <w:pPr>
                        <w:spacing w:after="0" w:line="240" w:lineRule="auto"/>
                        <w:textDirection w:val="btLr"/>
                      </w:pPr>
                    </w:p>
                  </w:txbxContent>
                </v:textbox>
                <w10:wrap anchorx="margin" anchory="page"/>
              </v:rect>
            </w:pict>
          </mc:Fallback>
        </mc:AlternateContent>
      </w:r>
      <w:r>
        <w:rPr>
          <w:noProof/>
          <w:color w:val="000000"/>
        </w:rPr>
        <mc:AlternateContent>
          <mc:Choice Requires="wps">
            <w:drawing>
              <wp:anchor distT="0" distB="0" distL="114300" distR="114300" simplePos="0" relativeHeight="251662336" behindDoc="0" locked="0" layoutInCell="1" hidden="0" allowOverlap="1" wp14:anchorId="7E1E0E00" wp14:editId="7E1E0E01">
                <wp:simplePos x="0" y="0"/>
                <wp:positionH relativeFrom="rightMargin">
                  <wp:align>center</wp:align>
                </wp:positionH>
                <wp:positionV relativeFrom="page">
                  <wp:align>center</wp:align>
                </wp:positionV>
                <wp:extent cx="125730" cy="11239500"/>
                <wp:effectExtent l="0" t="0" r="0" b="0"/>
                <wp:wrapNone/>
                <wp:docPr id="5" name="Rechteck 5"/>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5"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0" id="Rechteck 5" o:spid="_x0000_s1029" style="position:absolute;margin-left:0;margin-top:0;width:9.9pt;height:885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" strokecolor="#538cd5" strokeweight="1pt">
                <v:stroke startarrowwidth="narrow" startarrowlength="short" endarrowwidth="narrow" endarrowlength="short" joinstyle="round"/>
                <v:textbox inset="7pt,3pt,7pt,3pt">
                  <w:txbxContent>
                    <w:p w14:paraId="7E1E0E25" w14:textId="77777777" w:rsidR="00CA4D7D" w:rsidRDefault="00CA4D7D">
                      <w:pPr>
                        <w:spacing w:after="0" w:line="240" w:lineRule="auto"/>
                        <w:textDirection w:val="btLr"/>
                      </w:pPr>
                    </w:p>
                  </w:txbxContent>
                </v:textbox>
                <w10:wrap anchorx="margin" anchory="page"/>
              </v:rect>
            </w:pict>
          </mc:Fallback>
        </mc:AlternateContent>
      </w:r>
    </w:p>
    <w:p w14:paraId="7E1E0D85" w14:textId="77777777" w:rsidR="00CA4D7D" w:rsidRDefault="007D3BDC">
      <w:pPr>
        <w:pBdr>
          <w:top w:val="nil"/>
          <w:left w:val="nil"/>
          <w:bottom w:val="nil"/>
          <w:right w:val="nil"/>
          <w:between w:val="nil"/>
        </w:pBdr>
        <w:spacing w:after="0" w:line="240" w:lineRule="auto"/>
        <w:jc w:val="both"/>
        <w:rPr>
          <w:rFonts w:ascii="Cambria" w:eastAsia="Cambria" w:hAnsi="Cambria" w:cs="Cambria"/>
          <w:color w:val="000000"/>
          <w:sz w:val="72"/>
          <w:szCs w:val="72"/>
        </w:rPr>
      </w:pPr>
      <w:r>
        <w:rPr>
          <w:rFonts w:ascii="Cambria" w:eastAsia="Cambria" w:hAnsi="Cambria" w:cs="Cambria"/>
          <w:color w:val="000000"/>
          <w:sz w:val="72"/>
          <w:szCs w:val="72"/>
        </w:rPr>
        <w:t>INCLUDED</w:t>
      </w:r>
    </w:p>
    <w:p w14:paraId="7E1E0D86" w14:textId="2BBBDF43" w:rsidR="00CA4D7D" w:rsidRPr="007C0EB9" w:rsidRDefault="007C0EB9">
      <w:pPr>
        <w:pBdr>
          <w:top w:val="nil"/>
          <w:left w:val="nil"/>
          <w:bottom w:val="nil"/>
          <w:right w:val="nil"/>
          <w:between w:val="nil"/>
        </w:pBdr>
        <w:spacing w:after="0" w:line="240" w:lineRule="auto"/>
        <w:jc w:val="both"/>
        <w:rPr>
          <w:rFonts w:ascii="Cambria" w:eastAsia="Cambria" w:hAnsi="Cambria" w:cs="Cambria"/>
          <w:color w:val="000000"/>
          <w:sz w:val="36"/>
          <w:szCs w:val="36"/>
          <w:lang w:val="el-GR"/>
        </w:rPr>
      </w:pPr>
      <w:r w:rsidRPr="007C0EB9">
        <w:rPr>
          <w:rFonts w:ascii="Cambria" w:eastAsia="Cambria" w:hAnsi="Cambria" w:cs="Cambria"/>
          <w:color w:val="000000"/>
          <w:sz w:val="36"/>
          <w:szCs w:val="36"/>
          <w:lang w:val="el-GR"/>
        </w:rPr>
        <w:t xml:space="preserve">Προώθηση της απασχόλησης χωρίς αποκλεισμούς στον τομέα </w:t>
      </w:r>
      <w:r w:rsidRPr="007C0EB9">
        <w:rPr>
          <w:rFonts w:ascii="Cambria" w:eastAsia="Cambria" w:hAnsi="Cambria" w:cs="Cambria"/>
          <w:color w:val="000000"/>
          <w:sz w:val="36"/>
          <w:szCs w:val="36"/>
        </w:rPr>
        <w:t>GLAM</w:t>
      </w:r>
      <w:r w:rsidRPr="007C0EB9">
        <w:rPr>
          <w:rFonts w:ascii="Cambria" w:eastAsia="Cambria" w:hAnsi="Cambria" w:cs="Cambria"/>
          <w:color w:val="000000"/>
          <w:sz w:val="36"/>
          <w:szCs w:val="36"/>
          <w:lang w:val="el-GR"/>
        </w:rPr>
        <w:t xml:space="preserve"> μέσω της ανοικτής καινοτομίας</w:t>
      </w:r>
      <w:r w:rsidRPr="007C0EB9">
        <w:rPr>
          <w:rFonts w:ascii="Cambria" w:eastAsia="Cambria" w:hAnsi="Cambria" w:cs="Cambria"/>
          <w:color w:val="000000"/>
          <w:sz w:val="36"/>
          <w:szCs w:val="36"/>
          <w:lang w:val="el-GR"/>
        </w:rPr>
        <w:t xml:space="preserve"> </w:t>
      </w:r>
      <w:r w:rsidR="007D3BDC">
        <w:rPr>
          <w:noProof/>
        </w:rPr>
        <w:drawing>
          <wp:anchor distT="0" distB="0" distL="114300" distR="114300" simplePos="0" relativeHeight="251663360" behindDoc="0" locked="0" layoutInCell="1" hidden="0" allowOverlap="1" wp14:anchorId="7E1E0E02" wp14:editId="7E1E0E03">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15"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9"/>
                    <a:srcRect/>
                    <a:stretch>
                      <a:fillRect/>
                    </a:stretch>
                  </pic:blipFill>
                  <pic:spPr>
                    <a:xfrm>
                      <a:off x="0" y="0"/>
                      <a:ext cx="4274820" cy="4351020"/>
                    </a:xfrm>
                    <a:prstGeom prst="rect">
                      <a:avLst/>
                    </a:prstGeom>
                    <a:ln/>
                  </pic:spPr>
                </pic:pic>
              </a:graphicData>
            </a:graphic>
          </wp:anchor>
        </w:drawing>
      </w:r>
    </w:p>
    <w:p w14:paraId="7E1E0D87" w14:textId="1E43441C" w:rsidR="00CA4D7D" w:rsidRPr="00ED076F" w:rsidRDefault="00592D31">
      <w:pPr>
        <w:pStyle w:val="Heading2"/>
        <w:jc w:val="center"/>
        <w:rPr>
          <w:color w:val="366091"/>
          <w:sz w:val="28"/>
          <w:szCs w:val="28"/>
          <w:lang w:val="el-GR"/>
        </w:rPr>
      </w:pPr>
      <w:r w:rsidRPr="007D4AAB">
        <w:rPr>
          <w:color w:val="366091"/>
          <w:sz w:val="28"/>
          <w:szCs w:val="28"/>
          <w:lang w:val="el-GR"/>
        </w:rPr>
        <w:t>ΕΝΟΤΗΤΑ 3 – Επικοινωνία &amp; Συνεργασία</w:t>
      </w:r>
      <w:r w:rsidR="007D3BDC" w:rsidRPr="00ED076F">
        <w:rPr>
          <w:color w:val="366091"/>
          <w:sz w:val="28"/>
          <w:szCs w:val="28"/>
          <w:lang w:val="el-GR"/>
        </w:rPr>
        <w:t xml:space="preserve">  </w:t>
      </w:r>
    </w:p>
    <w:p w14:paraId="7E1E0D88" w14:textId="06A05F3C" w:rsidR="00CA4D7D" w:rsidRPr="00ED076F" w:rsidRDefault="007C0EB9">
      <w:pPr>
        <w:pStyle w:val="Heading2"/>
        <w:jc w:val="center"/>
        <w:rPr>
          <w:color w:val="366091"/>
          <w:sz w:val="28"/>
          <w:szCs w:val="28"/>
          <w:lang w:val="el-GR"/>
        </w:rPr>
      </w:pPr>
      <w:r>
        <w:rPr>
          <w:color w:val="366091"/>
          <w:sz w:val="28"/>
          <w:szCs w:val="28"/>
          <w:lang w:val="el-GR"/>
        </w:rPr>
        <w:t>ΣΥΝΕΔΡΙΑ</w:t>
      </w:r>
      <w:r w:rsidR="007D3BDC" w:rsidRPr="00ED076F">
        <w:rPr>
          <w:color w:val="366091"/>
          <w:sz w:val="28"/>
          <w:szCs w:val="28"/>
          <w:lang w:val="el-GR"/>
        </w:rPr>
        <w:t xml:space="preserve"> </w:t>
      </w:r>
      <w:r w:rsidR="001235A2" w:rsidRPr="00ED076F">
        <w:rPr>
          <w:color w:val="366091"/>
          <w:sz w:val="28"/>
          <w:szCs w:val="28"/>
          <w:lang w:val="el-GR"/>
        </w:rPr>
        <w:t>5</w:t>
      </w:r>
      <w:r>
        <w:rPr>
          <w:color w:val="366091"/>
          <w:sz w:val="28"/>
          <w:szCs w:val="28"/>
          <w:lang w:val="el-GR"/>
        </w:rPr>
        <w:t xml:space="preserve"> - Αυτοαναστοχασμός</w:t>
      </w:r>
    </w:p>
    <w:p w14:paraId="7E1E0D8D" w14:textId="427C5AB9" w:rsidR="00CA4D7D" w:rsidRPr="00ED076F" w:rsidRDefault="007D3BDC" w:rsidP="00CC4432">
      <w:pPr>
        <w:jc w:val="center"/>
        <w:rPr>
          <w:lang w:val="el-GR"/>
        </w:rPr>
      </w:pPr>
      <w:r w:rsidRPr="00ED076F">
        <w:rPr>
          <w:lang w:val="el-GR"/>
        </w:rPr>
        <w:t>(</w:t>
      </w:r>
      <w:r w:rsidR="007C0EB9">
        <w:rPr>
          <w:lang w:val="el-GR"/>
        </w:rPr>
        <w:t>Αναπτύχ</w:t>
      </w:r>
      <w:r w:rsidR="00592D31">
        <w:rPr>
          <w:lang w:val="el-GR"/>
        </w:rPr>
        <w:t>θηκε από</w:t>
      </w:r>
      <w:r w:rsidR="00592D31" w:rsidRPr="00BF71B5">
        <w:rPr>
          <w:lang w:val="el-GR"/>
        </w:rPr>
        <w:t>:</w:t>
      </w:r>
      <w:r w:rsidRPr="00ED076F">
        <w:rPr>
          <w:lang w:val="el-GR"/>
        </w:rPr>
        <w:t xml:space="preserve"> </w:t>
      </w:r>
      <w:r>
        <w:t>VINCO</w:t>
      </w:r>
      <w:r w:rsidRPr="00ED076F">
        <w:rPr>
          <w:lang w:val="el-GR"/>
        </w:rPr>
        <w:t>)</w:t>
      </w:r>
    </w:p>
    <w:p w14:paraId="70254F7D" w14:textId="77777777" w:rsidR="00CC4432" w:rsidRPr="00ED076F" w:rsidRDefault="00CC4432">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311D4A6F" w14:textId="77777777" w:rsidR="00CC4432" w:rsidRPr="00ED076F" w:rsidRDefault="00CC4432">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38C43A99" w14:textId="77777777" w:rsidR="00CC4432" w:rsidRPr="00ED076F" w:rsidRDefault="00CC4432">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7B818D50" w14:textId="77777777" w:rsidR="00CC4432" w:rsidRPr="00ED076F" w:rsidRDefault="00CC4432">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76452601" w14:textId="77777777" w:rsidR="00CC4432" w:rsidRPr="00ED076F" w:rsidRDefault="00CC4432">
      <w:pPr>
        <w:pBdr>
          <w:top w:val="nil"/>
          <w:left w:val="nil"/>
          <w:bottom w:val="nil"/>
          <w:right w:val="nil"/>
          <w:between w:val="nil"/>
        </w:pBdr>
        <w:tabs>
          <w:tab w:val="center" w:pos="4153"/>
          <w:tab w:val="right" w:pos="8306"/>
        </w:tabs>
        <w:spacing w:after="0" w:line="240" w:lineRule="auto"/>
        <w:ind w:left="-567"/>
        <w:jc w:val="both"/>
        <w:rPr>
          <w:color w:val="000000"/>
          <w:sz w:val="16"/>
          <w:szCs w:val="16"/>
          <w:lang w:val="el-GR"/>
        </w:rPr>
      </w:pPr>
    </w:p>
    <w:p w14:paraId="4FF1D76B" w14:textId="77777777" w:rsidR="00592D31" w:rsidRPr="00DC6D51" w:rsidRDefault="00592D31" w:rsidP="00592D31">
      <w:pPr>
        <w:pBdr>
          <w:top w:val="nil"/>
          <w:left w:val="nil"/>
          <w:bottom w:val="nil"/>
          <w:right w:val="nil"/>
          <w:between w:val="nil"/>
        </w:pBdr>
        <w:tabs>
          <w:tab w:val="center" w:pos="4153"/>
          <w:tab w:val="right" w:pos="8306"/>
        </w:tabs>
        <w:spacing w:after="0" w:line="240" w:lineRule="auto"/>
        <w:ind w:left="-567"/>
        <w:jc w:val="both"/>
        <w:rPr>
          <w:color w:val="000000"/>
          <w:lang w:val="el-GR"/>
        </w:rPr>
        <w:sectPr w:rsidR="00592D31" w:rsidRPr="00DC6D51" w:rsidSect="00FA692B">
          <w:headerReference w:type="default" r:id="rId10"/>
          <w:footerReference w:type="default" r:id="rId11"/>
          <w:pgSz w:w="11906" w:h="16838"/>
          <w:pgMar w:top="1440" w:right="1800" w:bottom="1440" w:left="1800" w:header="708" w:footer="708" w:gutter="0"/>
          <w:pgNumType w:start="1"/>
          <w:cols w:space="720"/>
        </w:sectPr>
      </w:pPr>
      <w:r w:rsidRPr="00DC6D51">
        <w:rPr>
          <w:color w:val="000000"/>
          <w:sz w:val="16"/>
          <w:szCs w:val="16"/>
          <w:lang w:val="el-GR"/>
        </w:rPr>
        <w:t>Το έργο με αριθμό 2022-1-</w:t>
      </w:r>
      <w:r w:rsidRPr="00DC6D51">
        <w:rPr>
          <w:color w:val="000000"/>
          <w:sz w:val="16"/>
          <w:szCs w:val="16"/>
        </w:rPr>
        <w:t>AT</w:t>
      </w:r>
      <w:r w:rsidRPr="00DC6D51">
        <w:rPr>
          <w:color w:val="000000"/>
          <w:sz w:val="16"/>
          <w:szCs w:val="16"/>
          <w:lang w:val="el-GR"/>
        </w:rPr>
        <w:t>01-</w:t>
      </w:r>
      <w:r w:rsidRPr="00DC6D51">
        <w:rPr>
          <w:color w:val="000000"/>
          <w:sz w:val="16"/>
          <w:szCs w:val="16"/>
        </w:rPr>
        <w:t>KA</w:t>
      </w:r>
      <w:r w:rsidRPr="00DC6D51">
        <w:rPr>
          <w:color w:val="000000"/>
          <w:sz w:val="16"/>
          <w:szCs w:val="16"/>
          <w:lang w:val="el-GR"/>
        </w:rPr>
        <w:t>220-</w:t>
      </w:r>
      <w:r w:rsidRPr="00DC6D51">
        <w:rPr>
          <w:color w:val="000000"/>
          <w:sz w:val="16"/>
          <w:szCs w:val="16"/>
        </w:rPr>
        <w:t>ADU</w:t>
      </w:r>
      <w:r w:rsidRPr="00DC6D51">
        <w:rPr>
          <w:color w:val="000000"/>
          <w:sz w:val="16"/>
          <w:szCs w:val="16"/>
          <w:lang w:val="el-GR"/>
        </w:rPr>
        <w:t xml:space="preserve">-00008513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w:t>
      </w:r>
      <w:r w:rsidRPr="00DC6D51">
        <w:rPr>
          <w:color w:val="000000"/>
          <w:sz w:val="16"/>
          <w:szCs w:val="16"/>
        </w:rPr>
        <w:t>OeAD</w:t>
      </w:r>
      <w:r w:rsidRPr="00DC6D51">
        <w:rPr>
          <w:color w:val="000000"/>
          <w:sz w:val="16"/>
          <w:szCs w:val="16"/>
          <w:lang w:val="el-GR"/>
        </w:rPr>
        <w:t>-</w:t>
      </w:r>
      <w:r w:rsidRPr="00DC6D51">
        <w:rPr>
          <w:color w:val="000000"/>
          <w:sz w:val="16"/>
          <w:szCs w:val="16"/>
        </w:rPr>
        <w:t>GmbH</w:t>
      </w:r>
      <w:r w:rsidRPr="00DC6D51">
        <w:rPr>
          <w:color w:val="000000"/>
          <w:sz w:val="16"/>
          <w:szCs w:val="16"/>
          <w:lang w:val="el-GR"/>
        </w:rPr>
        <w:t>. Ούτε η Ευρωπαϊκή Ένωση ούτε η χορηγούσα αρχή μπορούν να θεωρηθούν υπεύθυνοι γι' αυτές.</w:t>
      </w:r>
    </w:p>
    <w:tbl>
      <w:tblPr>
        <w:tblStyle w:val="a"/>
        <w:tblW w:w="13948" w:type="dxa"/>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CA4D7D" w14:paraId="7E1E0D91" w14:textId="77777777" w:rsidTr="00CA4D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0" w14:textId="6FA85B20" w:rsidR="00CA4D7D" w:rsidRDefault="007C0EB9">
            <w:pPr>
              <w:keepNext/>
              <w:keepLines/>
              <w:pBdr>
                <w:top w:val="nil"/>
                <w:left w:val="nil"/>
                <w:bottom w:val="nil"/>
                <w:right w:val="nil"/>
                <w:between w:val="nil"/>
              </w:pBdr>
              <w:rPr>
                <w:rFonts w:ascii="Cambria" w:eastAsia="Cambria" w:hAnsi="Cambria" w:cs="Cambria"/>
                <w:sz w:val="24"/>
                <w:szCs w:val="24"/>
              </w:rPr>
            </w:pPr>
            <w:r>
              <w:rPr>
                <w:sz w:val="24"/>
                <w:szCs w:val="24"/>
                <w:lang w:val="el-GR"/>
              </w:rPr>
              <w:lastRenderedPageBreak/>
              <w:t>Συνεδρία</w:t>
            </w:r>
            <w:r w:rsidR="00ED076F">
              <w:rPr>
                <w:sz w:val="24"/>
                <w:szCs w:val="24"/>
              </w:rPr>
              <w:t xml:space="preserve"> </w:t>
            </w:r>
            <w:r w:rsidR="00ED076F">
              <w:rPr>
                <w:sz w:val="24"/>
                <w:szCs w:val="24"/>
                <w:lang w:val="el-GR"/>
              </w:rPr>
              <w:t>5</w:t>
            </w:r>
            <w:r w:rsidR="00ED076F">
              <w:rPr>
                <w:sz w:val="24"/>
                <w:szCs w:val="24"/>
              </w:rPr>
              <w:t xml:space="preserve"> - </w:t>
            </w:r>
            <w:r w:rsidR="00ED076F" w:rsidRPr="004511C2">
              <w:rPr>
                <w:sz w:val="24"/>
                <w:szCs w:val="24"/>
              </w:rPr>
              <w:t>Δια ζώσης μάθηση</w:t>
            </w:r>
          </w:p>
        </w:tc>
      </w:tr>
      <w:tr w:rsidR="00CA4D7D" w14:paraId="7E1E0D9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2" w14:textId="4C9EF306" w:rsidR="00CA4D7D" w:rsidRDefault="00ED076F">
            <w:pPr>
              <w:keepNext/>
              <w:keepLines/>
              <w:pBdr>
                <w:top w:val="nil"/>
                <w:left w:val="nil"/>
                <w:bottom w:val="nil"/>
                <w:right w:val="nil"/>
                <w:between w:val="nil"/>
              </w:pBdr>
              <w:rPr>
                <w:rFonts w:ascii="Cambria" w:eastAsia="Cambria" w:hAnsi="Cambria" w:cs="Cambria"/>
                <w:sz w:val="24"/>
                <w:szCs w:val="24"/>
              </w:rPr>
            </w:pPr>
            <w:r w:rsidRPr="004511C2">
              <w:rPr>
                <w:rFonts w:ascii="Cambria" w:eastAsia="Cambria" w:hAnsi="Cambria" w:cs="Cambria"/>
                <w:b w:val="0"/>
                <w:sz w:val="24"/>
                <w:szCs w:val="24"/>
              </w:rPr>
              <w:t xml:space="preserve">Στόχοι </w:t>
            </w:r>
            <w:r w:rsidR="007C0EB9">
              <w:rPr>
                <w:rFonts w:ascii="Cambria" w:eastAsia="Cambria" w:hAnsi="Cambria" w:cs="Cambria"/>
                <w:b w:val="0"/>
                <w:sz w:val="24"/>
                <w:szCs w:val="24"/>
                <w:lang w:val="el-GR"/>
              </w:rPr>
              <w:t>της συνεδρίας</w:t>
            </w:r>
            <w:r>
              <w:rPr>
                <w:rFonts w:ascii="Cambria" w:eastAsia="Cambria" w:hAnsi="Cambria" w:cs="Cambria"/>
                <w:b w:val="0"/>
                <w:sz w:val="24"/>
                <w:szCs w:val="24"/>
              </w:rPr>
              <w:t>:</w:t>
            </w:r>
          </w:p>
        </w:tc>
      </w:tr>
      <w:tr w:rsidR="00CA4D7D" w:rsidRPr="007C0EB9" w14:paraId="7E1E0D96"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1E0D94" w14:textId="2E6ADF1D" w:rsidR="00CA4D7D" w:rsidRPr="00355F6B" w:rsidRDefault="00355F6B">
            <w:pPr>
              <w:numPr>
                <w:ilvl w:val="0"/>
                <w:numId w:val="1"/>
              </w:numPr>
              <w:pBdr>
                <w:top w:val="nil"/>
                <w:left w:val="nil"/>
                <w:bottom w:val="nil"/>
                <w:right w:val="nil"/>
                <w:between w:val="nil"/>
              </w:pBdr>
              <w:spacing w:line="276" w:lineRule="auto"/>
              <w:rPr>
                <w:rFonts w:ascii="Cambria" w:eastAsia="Cambria" w:hAnsi="Cambria" w:cs="Cambria"/>
                <w:b w:val="0"/>
                <w:bCs/>
                <w:color w:val="000000"/>
                <w:sz w:val="24"/>
                <w:szCs w:val="24"/>
                <w:lang w:val="el-GR"/>
              </w:rPr>
            </w:pPr>
            <w:r w:rsidRPr="00355F6B">
              <w:rPr>
                <w:rFonts w:ascii="Cambria" w:eastAsia="Cambria" w:hAnsi="Cambria" w:cs="Cambria"/>
                <w:b w:val="0"/>
                <w:bCs/>
                <w:color w:val="000000"/>
                <w:sz w:val="24"/>
                <w:szCs w:val="24"/>
                <w:lang w:val="el-GR"/>
              </w:rPr>
              <w:t>Οι εκπαιδευόμενοι να μάθουν πώς να χρησιμοποιούν όλες τις διαφορετικές πτυχές της ψηφιακής επικοινωνίας και συνεργασίας που διδάχθηκαν στα προηγούμενα μαθήματα.</w:t>
            </w:r>
          </w:p>
          <w:p w14:paraId="7E1E0D95" w14:textId="3226892E" w:rsidR="00CA4D7D" w:rsidRPr="005D60DD" w:rsidRDefault="005D60DD">
            <w:pPr>
              <w:numPr>
                <w:ilvl w:val="0"/>
                <w:numId w:val="1"/>
              </w:numPr>
              <w:pBdr>
                <w:top w:val="nil"/>
                <w:left w:val="nil"/>
                <w:bottom w:val="nil"/>
                <w:right w:val="nil"/>
                <w:between w:val="nil"/>
              </w:pBdr>
              <w:spacing w:after="200" w:line="276" w:lineRule="auto"/>
              <w:rPr>
                <w:rFonts w:ascii="Cambria" w:eastAsia="Cambria" w:hAnsi="Cambria" w:cs="Cambria"/>
                <w:color w:val="000000"/>
                <w:sz w:val="24"/>
                <w:szCs w:val="24"/>
                <w:lang w:val="el-GR"/>
              </w:rPr>
            </w:pPr>
            <w:r w:rsidRPr="005D60DD">
              <w:rPr>
                <w:rFonts w:ascii="Cambria" w:eastAsia="Cambria" w:hAnsi="Cambria" w:cs="Cambria"/>
                <w:b w:val="0"/>
                <w:color w:val="000000"/>
                <w:sz w:val="24"/>
                <w:szCs w:val="24"/>
                <w:lang w:val="el-GR"/>
              </w:rPr>
              <w:t>Οι εκπαιδευόμενοι να είναι σε θέση να σχεδιάζουν, εφαρμόζουν και αξιολογούν τις δικές τους στρατηγικές για την ψηφιακή επικοινωνία και συνεργασία σε ένα επαγγελματικό περιβάλλον.</w:t>
            </w:r>
          </w:p>
        </w:tc>
      </w:tr>
      <w:tr w:rsidR="00CA4D7D" w14:paraId="7E1E0D98"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7" w14:textId="63B034F0" w:rsidR="00CA4D7D" w:rsidRDefault="005D60DD">
            <w:pPr>
              <w:keepNext/>
              <w:keepLines/>
              <w:pBdr>
                <w:top w:val="nil"/>
                <w:left w:val="nil"/>
                <w:bottom w:val="nil"/>
                <w:right w:val="nil"/>
                <w:between w:val="nil"/>
              </w:pBdr>
              <w:rPr>
                <w:rFonts w:ascii="Cambria" w:eastAsia="Cambria" w:hAnsi="Cambria" w:cs="Cambria"/>
                <w:sz w:val="24"/>
                <w:szCs w:val="24"/>
              </w:rPr>
            </w:pPr>
            <w:r w:rsidRPr="005D60DD">
              <w:rPr>
                <w:rFonts w:ascii="Cambria" w:eastAsia="Cambria" w:hAnsi="Cambria" w:cs="Cambria"/>
                <w:b w:val="0"/>
                <w:sz w:val="24"/>
                <w:szCs w:val="24"/>
              </w:rPr>
              <w:t>Μαθησιακά αποτελέσματα:</w:t>
            </w:r>
          </w:p>
        </w:tc>
      </w:tr>
      <w:tr w:rsidR="00CA4D7D" w:rsidRPr="007C0EB9" w14:paraId="7E1E0D9C" w14:textId="77777777" w:rsidTr="00CA4D7D">
        <w:tc>
          <w:tcPr>
            <w:cnfStyle w:val="001000000000" w:firstRow="0" w:lastRow="0" w:firstColumn="1" w:lastColumn="0" w:oddVBand="0" w:evenVBand="0" w:oddHBand="0" w:evenHBand="0" w:firstRowFirstColumn="0" w:firstRowLastColumn="0" w:lastRowFirstColumn="0" w:lastRowLastColumn="0"/>
            <w:tcW w:w="13948" w:type="dxa"/>
          </w:tcPr>
          <w:p w14:paraId="7E1E0D99" w14:textId="18D1DA54" w:rsidR="00CA4D7D" w:rsidRPr="00025333" w:rsidRDefault="00025333">
            <w:pPr>
              <w:numPr>
                <w:ilvl w:val="0"/>
                <w:numId w:val="2"/>
              </w:numPr>
              <w:pBdr>
                <w:top w:val="nil"/>
                <w:left w:val="nil"/>
                <w:bottom w:val="nil"/>
                <w:right w:val="nil"/>
                <w:between w:val="nil"/>
              </w:pBdr>
              <w:spacing w:line="276" w:lineRule="auto"/>
              <w:rPr>
                <w:rFonts w:ascii="Cambria" w:eastAsia="Cambria" w:hAnsi="Cambria" w:cs="Cambria"/>
                <w:b w:val="0"/>
                <w:bCs/>
                <w:color w:val="000000"/>
                <w:sz w:val="24"/>
                <w:szCs w:val="24"/>
                <w:lang w:val="el-GR"/>
              </w:rPr>
            </w:pPr>
            <w:r w:rsidRPr="00025333">
              <w:rPr>
                <w:rFonts w:ascii="Cambria" w:eastAsia="Cambria" w:hAnsi="Cambria" w:cs="Cambria"/>
                <w:b w:val="0"/>
                <w:bCs/>
                <w:color w:val="000000"/>
                <w:sz w:val="24"/>
                <w:szCs w:val="24"/>
                <w:lang w:val="el-GR"/>
              </w:rPr>
              <w:t xml:space="preserve">Με την ολοκλήρωση αυτών των </w:t>
            </w:r>
            <w:r w:rsidR="007C0EB9">
              <w:rPr>
                <w:rFonts w:ascii="Cambria" w:eastAsia="Cambria" w:hAnsi="Cambria" w:cs="Cambria"/>
                <w:b w:val="0"/>
                <w:bCs/>
                <w:color w:val="000000"/>
                <w:sz w:val="24"/>
                <w:szCs w:val="24"/>
                <w:lang w:val="el-GR"/>
              </w:rPr>
              <w:t>εργασιώ</w:t>
            </w:r>
            <w:r w:rsidRPr="00025333">
              <w:rPr>
                <w:rFonts w:ascii="Cambria" w:eastAsia="Cambria" w:hAnsi="Cambria" w:cs="Cambria"/>
                <w:b w:val="0"/>
                <w:bCs/>
                <w:color w:val="000000"/>
                <w:sz w:val="24"/>
                <w:szCs w:val="24"/>
                <w:lang w:val="el-GR"/>
              </w:rPr>
              <w:t>ν, οι εκπαιδευόμενοι αναμένεται να μπορούν να συνδυάσουν τα μαθησιακά αποτελέσματα όλων των μαθημάτων αυτής της ενότητας.</w:t>
            </w:r>
          </w:p>
          <w:p w14:paraId="3B300150" w14:textId="675AB976" w:rsidR="00B100B9" w:rsidRPr="000A0757" w:rsidRDefault="000A0757">
            <w:pPr>
              <w:numPr>
                <w:ilvl w:val="0"/>
                <w:numId w:val="2"/>
              </w:numPr>
              <w:pBdr>
                <w:top w:val="nil"/>
                <w:left w:val="nil"/>
                <w:bottom w:val="nil"/>
                <w:right w:val="nil"/>
                <w:between w:val="nil"/>
              </w:pBdr>
              <w:spacing w:line="276" w:lineRule="auto"/>
              <w:rPr>
                <w:rFonts w:ascii="Cambria" w:eastAsia="Cambria" w:hAnsi="Cambria" w:cs="Cambria"/>
                <w:b w:val="0"/>
                <w:bCs/>
                <w:color w:val="000000"/>
                <w:sz w:val="24"/>
                <w:szCs w:val="24"/>
                <w:lang w:val="el-GR"/>
              </w:rPr>
            </w:pPr>
            <w:r w:rsidRPr="000A0757">
              <w:rPr>
                <w:rFonts w:ascii="Cambria" w:eastAsia="Cambria" w:hAnsi="Cambria" w:cs="Cambria"/>
                <w:b w:val="0"/>
                <w:color w:val="000000"/>
                <w:sz w:val="24"/>
                <w:szCs w:val="24"/>
                <w:lang w:val="el-GR"/>
              </w:rPr>
              <w:t xml:space="preserve">Με την ολοκλήρωση αυτών των </w:t>
            </w:r>
            <w:r w:rsidR="00B037A2">
              <w:rPr>
                <w:rFonts w:ascii="Cambria" w:eastAsia="Cambria" w:hAnsi="Cambria" w:cs="Cambria"/>
                <w:b w:val="0"/>
                <w:bCs/>
                <w:color w:val="000000"/>
                <w:sz w:val="24"/>
                <w:szCs w:val="24"/>
                <w:lang w:val="el-GR"/>
              </w:rPr>
              <w:t>εργασιώ</w:t>
            </w:r>
            <w:r w:rsidR="00B037A2" w:rsidRPr="00025333">
              <w:rPr>
                <w:rFonts w:ascii="Cambria" w:eastAsia="Cambria" w:hAnsi="Cambria" w:cs="Cambria"/>
                <w:b w:val="0"/>
                <w:bCs/>
                <w:color w:val="000000"/>
                <w:sz w:val="24"/>
                <w:szCs w:val="24"/>
                <w:lang w:val="el-GR"/>
              </w:rPr>
              <w:t>ν</w:t>
            </w:r>
            <w:r w:rsidRPr="000A0757">
              <w:rPr>
                <w:rFonts w:ascii="Cambria" w:eastAsia="Cambria" w:hAnsi="Cambria" w:cs="Cambria"/>
                <w:b w:val="0"/>
                <w:color w:val="000000"/>
                <w:sz w:val="24"/>
                <w:szCs w:val="24"/>
                <w:lang w:val="el-GR"/>
              </w:rPr>
              <w:t xml:space="preserve">, οι εκπαιδευόμενοι αναμένεται να μπορούν να χρησιμοποιούν ψηφιακά εργαλεία για την επικοινωνία και τη συνεργασία στο αντίστοιχο επαγγελματικό τους περιβάλλον στον τομέα </w:t>
            </w:r>
            <w:r w:rsidRPr="000A0757">
              <w:rPr>
                <w:rFonts w:ascii="Cambria" w:eastAsia="Cambria" w:hAnsi="Cambria" w:cs="Cambria"/>
                <w:b w:val="0"/>
                <w:color w:val="000000"/>
                <w:sz w:val="24"/>
                <w:szCs w:val="24"/>
              </w:rPr>
              <w:t>GLAM</w:t>
            </w:r>
            <w:r w:rsidRPr="000A0757">
              <w:rPr>
                <w:rFonts w:ascii="Cambria" w:eastAsia="Cambria" w:hAnsi="Cambria" w:cs="Cambria"/>
                <w:b w:val="0"/>
                <w:color w:val="000000"/>
                <w:sz w:val="24"/>
                <w:szCs w:val="24"/>
                <w:lang w:val="el-GR"/>
              </w:rPr>
              <w:t>.</w:t>
            </w:r>
            <w:r w:rsidR="00823610" w:rsidRPr="000A0757">
              <w:rPr>
                <w:rFonts w:ascii="Cambria" w:eastAsia="Cambria" w:hAnsi="Cambria" w:cs="Cambria"/>
                <w:b w:val="0"/>
                <w:sz w:val="24"/>
                <w:szCs w:val="24"/>
                <w:lang w:val="el-GR"/>
              </w:rPr>
              <w:t xml:space="preserve"> </w:t>
            </w:r>
          </w:p>
          <w:p w14:paraId="7E1E0D9B" w14:textId="29E2C504" w:rsidR="00CA4D7D" w:rsidRPr="00B13E11" w:rsidRDefault="00B13E11" w:rsidP="00B100B9">
            <w:pPr>
              <w:numPr>
                <w:ilvl w:val="0"/>
                <w:numId w:val="2"/>
              </w:numPr>
              <w:pBdr>
                <w:top w:val="nil"/>
                <w:left w:val="nil"/>
                <w:bottom w:val="nil"/>
                <w:right w:val="nil"/>
                <w:between w:val="nil"/>
              </w:pBdr>
              <w:spacing w:line="276" w:lineRule="auto"/>
              <w:rPr>
                <w:rFonts w:ascii="Cambria" w:eastAsia="Cambria" w:hAnsi="Cambria" w:cs="Cambria"/>
                <w:color w:val="000000"/>
                <w:sz w:val="24"/>
                <w:szCs w:val="24"/>
                <w:lang w:val="el-GR"/>
              </w:rPr>
            </w:pPr>
            <w:r w:rsidRPr="00B13E11">
              <w:rPr>
                <w:rFonts w:ascii="Cambria" w:eastAsia="Cambria" w:hAnsi="Cambria" w:cs="Cambria"/>
                <w:b w:val="0"/>
                <w:color w:val="000000"/>
                <w:sz w:val="24"/>
                <w:szCs w:val="24"/>
                <w:lang w:val="el-GR"/>
              </w:rPr>
              <w:t xml:space="preserve">Με την ολοκλήρωση αυτών των </w:t>
            </w:r>
            <w:r w:rsidR="00B037A2">
              <w:rPr>
                <w:rFonts w:ascii="Cambria" w:eastAsia="Cambria" w:hAnsi="Cambria" w:cs="Cambria"/>
                <w:b w:val="0"/>
                <w:bCs/>
                <w:color w:val="000000"/>
                <w:sz w:val="24"/>
                <w:szCs w:val="24"/>
                <w:lang w:val="el-GR"/>
              </w:rPr>
              <w:t>εργασιώ</w:t>
            </w:r>
            <w:r w:rsidR="00B037A2" w:rsidRPr="00025333">
              <w:rPr>
                <w:rFonts w:ascii="Cambria" w:eastAsia="Cambria" w:hAnsi="Cambria" w:cs="Cambria"/>
                <w:b w:val="0"/>
                <w:bCs/>
                <w:color w:val="000000"/>
                <w:sz w:val="24"/>
                <w:szCs w:val="24"/>
                <w:lang w:val="el-GR"/>
              </w:rPr>
              <w:t>ν</w:t>
            </w:r>
            <w:r w:rsidRPr="00B13E11">
              <w:rPr>
                <w:rFonts w:ascii="Cambria" w:eastAsia="Cambria" w:hAnsi="Cambria" w:cs="Cambria"/>
                <w:b w:val="0"/>
                <w:color w:val="000000"/>
                <w:sz w:val="24"/>
                <w:szCs w:val="24"/>
                <w:lang w:val="el-GR"/>
              </w:rPr>
              <w:t>, οι εκπαιδευόμενοι αναμένεται να μπορούν να αναλύουν τη δική τους συμπεριφορά και τη συμπεριφορά άλλων που συμμετέχουν στην ψηφιακή επικοινωνία και συνεργασία.</w:t>
            </w:r>
          </w:p>
        </w:tc>
      </w:tr>
      <w:tr w:rsidR="00CA4D7D" w:rsidRPr="007C0EB9" w14:paraId="7E1E0DA3" w14:textId="77777777" w:rsidTr="00CA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E1E0D9E" w14:textId="4EFD6643" w:rsidR="00CA4D7D" w:rsidRPr="00B13E11" w:rsidRDefault="00B13E11" w:rsidP="00DA7F7A">
            <w:pPr>
              <w:keepNext/>
              <w:keepLines/>
              <w:rPr>
                <w:rFonts w:ascii="Cambria" w:eastAsia="Cambria" w:hAnsi="Cambria" w:cs="Cambria"/>
                <w:sz w:val="24"/>
                <w:szCs w:val="24"/>
                <w:lang w:val="el-GR"/>
              </w:rPr>
            </w:pPr>
            <w:r w:rsidRPr="00B13E11">
              <w:rPr>
                <w:rFonts w:ascii="Cambria" w:eastAsia="Cambria" w:hAnsi="Cambria" w:cs="Cambria"/>
                <w:b w:val="0"/>
                <w:sz w:val="24"/>
                <w:szCs w:val="24"/>
                <w:lang w:val="el-GR"/>
              </w:rPr>
              <w:t>Σε αυτ</w:t>
            </w:r>
            <w:r w:rsidR="00B037A2">
              <w:rPr>
                <w:rFonts w:ascii="Cambria" w:eastAsia="Cambria" w:hAnsi="Cambria" w:cs="Cambria"/>
                <w:b w:val="0"/>
                <w:sz w:val="24"/>
                <w:szCs w:val="24"/>
                <w:lang w:val="el-GR"/>
              </w:rPr>
              <w:t>ή τη συνεδρία,</w:t>
            </w:r>
            <w:r w:rsidRPr="00B13E11">
              <w:rPr>
                <w:rFonts w:ascii="Cambria" w:eastAsia="Cambria" w:hAnsi="Cambria" w:cs="Cambria"/>
                <w:b w:val="0"/>
                <w:sz w:val="24"/>
                <w:szCs w:val="24"/>
                <w:lang w:val="el-GR"/>
              </w:rPr>
              <w:t xml:space="preserve"> οι εκπαιδευόμενοι θα εξασκηθούν, θα εφαρμόσουν και θα αναλύσουν την ψηφιακή επικοινωνία και συνεργασία σε όλες τις διαφορετικές πτυχές της. Στοχεύει στην εδραίωση και εμβάθυνση των υφιστάμενων θεωρητικών γνώσεων και πρακτικών δεξιοτήτων.</w:t>
            </w:r>
            <w:r w:rsidR="00FC5506" w:rsidRPr="00B13E11">
              <w:rPr>
                <w:rFonts w:ascii="Cambria" w:eastAsia="Cambria" w:hAnsi="Cambria" w:cs="Cambria"/>
                <w:b w:val="0"/>
                <w:sz w:val="24"/>
                <w:szCs w:val="24"/>
                <w:lang w:val="el-GR"/>
              </w:rPr>
              <w:t xml:space="preserve"> </w:t>
            </w:r>
          </w:p>
          <w:p w14:paraId="49FCA48D" w14:textId="77777777" w:rsidR="002D61B9" w:rsidRPr="00B13E11" w:rsidRDefault="002D61B9" w:rsidP="00DA7F7A">
            <w:pPr>
              <w:keepNext/>
              <w:keepLines/>
              <w:rPr>
                <w:rFonts w:ascii="Cambria" w:eastAsia="Cambria" w:hAnsi="Cambria" w:cs="Cambria"/>
                <w:sz w:val="24"/>
                <w:szCs w:val="24"/>
                <w:lang w:val="el-GR"/>
              </w:rPr>
            </w:pPr>
          </w:p>
          <w:p w14:paraId="7F472CC5" w14:textId="77777777" w:rsidR="002D61B9" w:rsidRPr="00B13E11" w:rsidRDefault="002D61B9" w:rsidP="00DA7F7A">
            <w:pPr>
              <w:keepNext/>
              <w:keepLines/>
              <w:rPr>
                <w:rFonts w:ascii="Cambria" w:eastAsia="Cambria" w:hAnsi="Cambria" w:cs="Cambria"/>
                <w:sz w:val="24"/>
                <w:szCs w:val="24"/>
                <w:lang w:val="el-GR"/>
              </w:rPr>
            </w:pPr>
          </w:p>
          <w:p w14:paraId="19BABD3E" w14:textId="77777777" w:rsidR="002D61B9" w:rsidRPr="00B13E11" w:rsidRDefault="002D61B9" w:rsidP="00DA7F7A">
            <w:pPr>
              <w:keepNext/>
              <w:keepLines/>
              <w:rPr>
                <w:rFonts w:ascii="Cambria" w:eastAsia="Cambria" w:hAnsi="Cambria" w:cs="Cambria"/>
                <w:sz w:val="24"/>
                <w:szCs w:val="24"/>
                <w:lang w:val="el-GR"/>
              </w:rPr>
            </w:pPr>
          </w:p>
          <w:p w14:paraId="7E1E0D9F" w14:textId="77777777" w:rsidR="00CA4D7D" w:rsidRPr="00B13E11" w:rsidRDefault="00CA4D7D">
            <w:pPr>
              <w:keepNext/>
              <w:keepLines/>
              <w:rPr>
                <w:rFonts w:ascii="Cambria" w:eastAsia="Cambria" w:hAnsi="Cambria" w:cs="Cambria"/>
                <w:sz w:val="24"/>
                <w:szCs w:val="24"/>
                <w:lang w:val="el-GR"/>
              </w:rPr>
            </w:pPr>
          </w:p>
          <w:p w14:paraId="7E1E0DA1" w14:textId="77777777" w:rsidR="00CA4D7D" w:rsidRPr="00B13E11" w:rsidRDefault="00CA4D7D">
            <w:pPr>
              <w:keepNext/>
              <w:keepLines/>
              <w:rPr>
                <w:rFonts w:ascii="Cambria" w:eastAsia="Cambria" w:hAnsi="Cambria" w:cs="Cambria"/>
                <w:sz w:val="24"/>
                <w:szCs w:val="24"/>
                <w:lang w:val="el-GR"/>
              </w:rPr>
            </w:pPr>
          </w:p>
          <w:p w14:paraId="7E1E0DA2" w14:textId="77777777" w:rsidR="00CA4D7D" w:rsidRPr="00B13E11" w:rsidRDefault="00CA4D7D">
            <w:pPr>
              <w:keepNext/>
              <w:keepLines/>
              <w:rPr>
                <w:rFonts w:ascii="Cambria" w:eastAsia="Cambria" w:hAnsi="Cambria" w:cs="Cambria"/>
                <w:sz w:val="24"/>
                <w:szCs w:val="24"/>
                <w:lang w:val="el-GR"/>
              </w:rPr>
            </w:pPr>
          </w:p>
        </w:tc>
      </w:tr>
    </w:tbl>
    <w:p w14:paraId="7E1E0DA4" w14:textId="77777777" w:rsidR="00CA4D7D" w:rsidRPr="00B13E11" w:rsidRDefault="00CA4D7D" w:rsidP="00902242">
      <w:pPr>
        <w:pStyle w:val="NoSpacing"/>
        <w:rPr>
          <w:lang w:val="el-GR"/>
        </w:rPr>
      </w:pPr>
    </w:p>
    <w:p w14:paraId="6032C38F" w14:textId="77777777" w:rsidR="00902242" w:rsidRPr="00B13E11" w:rsidRDefault="00902242" w:rsidP="00902242">
      <w:pPr>
        <w:pStyle w:val="NoSpacing"/>
        <w:rPr>
          <w:lang w:val="el-GR"/>
        </w:rPr>
      </w:pPr>
    </w:p>
    <w:p w14:paraId="0F031A24" w14:textId="77777777" w:rsidR="00902242" w:rsidRPr="00B13E11" w:rsidRDefault="00902242" w:rsidP="00902242">
      <w:pPr>
        <w:pStyle w:val="NoSpacing"/>
        <w:rPr>
          <w:lang w:val="el-GR"/>
        </w:rPr>
      </w:pPr>
    </w:p>
    <w:tbl>
      <w:tblPr>
        <w:tblStyle w:val="a0"/>
        <w:tblW w:w="138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B13E11" w14:paraId="7E1E0DAA" w14:textId="77777777">
        <w:trPr>
          <w:trHeight w:val="692"/>
        </w:trPr>
        <w:tc>
          <w:tcPr>
            <w:tcW w:w="6204" w:type="dxa"/>
            <w:shd w:val="clear" w:color="auto" w:fill="8DB3E2"/>
            <w:vAlign w:val="center"/>
          </w:tcPr>
          <w:p w14:paraId="783E93CB" w14:textId="77777777" w:rsidR="00B13E11" w:rsidRDefault="00B13E11" w:rsidP="00B13E11">
            <w:pPr>
              <w:spacing w:line="360" w:lineRule="auto"/>
              <w:jc w:val="center"/>
              <w:rPr>
                <w:b/>
                <w:color w:val="FFFFFF"/>
              </w:rPr>
            </w:pPr>
            <w:r w:rsidRPr="00316438">
              <w:rPr>
                <w:b/>
                <w:color w:val="FFFFFF"/>
              </w:rPr>
              <w:lastRenderedPageBreak/>
              <w:t>Περιγραφή των μαθησιακών δραστηριοτήτων</w:t>
            </w:r>
          </w:p>
          <w:p w14:paraId="7E1E0DA6" w14:textId="77777777" w:rsidR="00B13E11" w:rsidRDefault="00B13E11" w:rsidP="00B13E11">
            <w:pPr>
              <w:spacing w:line="360" w:lineRule="auto"/>
              <w:jc w:val="center"/>
              <w:rPr>
                <w:color w:val="FFFFFF"/>
              </w:rPr>
            </w:pPr>
          </w:p>
        </w:tc>
        <w:tc>
          <w:tcPr>
            <w:tcW w:w="1559" w:type="dxa"/>
            <w:shd w:val="clear" w:color="auto" w:fill="8DB3E2"/>
            <w:vAlign w:val="center"/>
          </w:tcPr>
          <w:p w14:paraId="7E1E0DA7" w14:textId="32931C45" w:rsidR="00B13E11" w:rsidRDefault="00B13E11" w:rsidP="00B13E11">
            <w:pPr>
              <w:spacing w:line="360" w:lineRule="auto"/>
              <w:jc w:val="center"/>
              <w:rPr>
                <w:b/>
                <w:color w:val="FFFFFF"/>
              </w:rPr>
            </w:pPr>
            <w:r>
              <w:rPr>
                <w:b/>
                <w:color w:val="FFFFFF"/>
                <w:lang w:val="el-GR"/>
              </w:rPr>
              <w:t>Διάρκεια</w:t>
            </w:r>
            <w:r>
              <w:rPr>
                <w:b/>
                <w:color w:val="FFFFFF"/>
              </w:rPr>
              <w:t xml:space="preserve"> (</w:t>
            </w:r>
            <w:r>
              <w:rPr>
                <w:b/>
                <w:color w:val="FFFFFF"/>
                <w:lang w:val="el-GR"/>
              </w:rPr>
              <w:t>λεπτά</w:t>
            </w:r>
            <w:r>
              <w:rPr>
                <w:b/>
                <w:color w:val="FFFFFF"/>
              </w:rPr>
              <w:t>)</w:t>
            </w:r>
          </w:p>
        </w:tc>
        <w:tc>
          <w:tcPr>
            <w:tcW w:w="3431" w:type="dxa"/>
            <w:shd w:val="clear" w:color="auto" w:fill="8DB3E2"/>
            <w:vAlign w:val="center"/>
          </w:tcPr>
          <w:p w14:paraId="7E1E0DA8" w14:textId="16E0B95D" w:rsidR="00B13E11" w:rsidRDefault="00B13E11" w:rsidP="00B13E11">
            <w:pPr>
              <w:spacing w:line="360" w:lineRule="auto"/>
              <w:jc w:val="center"/>
              <w:rPr>
                <w:b/>
                <w:color w:val="FFFFFF"/>
              </w:rPr>
            </w:pPr>
            <w:r w:rsidRPr="00316438">
              <w:rPr>
                <w:b/>
                <w:color w:val="FFFFFF"/>
              </w:rPr>
              <w:t>Απα</w:t>
            </w:r>
            <w:r>
              <w:rPr>
                <w:b/>
                <w:color w:val="FFFFFF"/>
                <w:lang w:val="el-GR"/>
              </w:rPr>
              <w:t>ραίτητα</w:t>
            </w:r>
            <w:r w:rsidRPr="00316438">
              <w:rPr>
                <w:b/>
                <w:color w:val="FFFFFF"/>
              </w:rPr>
              <w:t xml:space="preserve"> υλικά και εξοπλισμός</w:t>
            </w:r>
          </w:p>
        </w:tc>
        <w:tc>
          <w:tcPr>
            <w:tcW w:w="2664" w:type="dxa"/>
            <w:shd w:val="clear" w:color="auto" w:fill="8DB3E2"/>
            <w:vAlign w:val="center"/>
          </w:tcPr>
          <w:p w14:paraId="7E1E0DA9" w14:textId="5077976E" w:rsidR="00B13E11" w:rsidRDefault="00B13E11" w:rsidP="00B13E11">
            <w:pPr>
              <w:spacing w:line="360" w:lineRule="auto"/>
              <w:jc w:val="center"/>
              <w:rPr>
                <w:b/>
                <w:color w:val="FFFFFF"/>
              </w:rPr>
            </w:pPr>
            <w:r w:rsidRPr="00316438">
              <w:rPr>
                <w:b/>
                <w:color w:val="FFFFFF"/>
              </w:rPr>
              <w:t>Έντυπα/Φύλλα δραστηριοτήτων</w:t>
            </w:r>
          </w:p>
        </w:tc>
      </w:tr>
      <w:tr w:rsidR="00CA4D7D" w:rsidRPr="007C0EB9" w14:paraId="7E1E0DB9" w14:textId="77777777">
        <w:trPr>
          <w:trHeight w:val="58"/>
        </w:trPr>
        <w:tc>
          <w:tcPr>
            <w:tcW w:w="6204" w:type="dxa"/>
            <w:shd w:val="clear" w:color="auto" w:fill="FFFFFF"/>
          </w:tcPr>
          <w:p w14:paraId="7E1E0DAB" w14:textId="1BEFB961" w:rsidR="00CA4D7D" w:rsidRPr="00F83AF0" w:rsidRDefault="00F83AF0">
            <w:pPr>
              <w:rPr>
                <w:b/>
                <w:lang w:val="el-GR"/>
              </w:rPr>
            </w:pPr>
            <w:r w:rsidRPr="00F83AF0">
              <w:rPr>
                <w:b/>
                <w:lang w:val="el-GR"/>
              </w:rPr>
              <w:t>Μέρος 1. Ομάδα μάρκετινγκ</w:t>
            </w:r>
          </w:p>
          <w:p w14:paraId="4C0A36E1" w14:textId="1E322EAA" w:rsidR="004A5181" w:rsidRPr="00F83AF0" w:rsidRDefault="00F83AF0" w:rsidP="004A5181">
            <w:pPr>
              <w:rPr>
                <w:lang w:val="el-GR"/>
              </w:rPr>
            </w:pPr>
            <w:r w:rsidRPr="00F83AF0">
              <w:rPr>
                <w:lang w:val="el-GR"/>
              </w:rPr>
              <w:t>Αυτή η δραστηριότητα έχει ως στόχο να συνδυάσει όλες τις δεξιότητες και τις γνώσεις από τ</w:t>
            </w:r>
            <w:r w:rsidR="00B037A2">
              <w:rPr>
                <w:lang w:val="el-GR"/>
              </w:rPr>
              <w:t>ις</w:t>
            </w:r>
            <w:r w:rsidRPr="00F83AF0">
              <w:rPr>
                <w:lang w:val="el-GR"/>
              </w:rPr>
              <w:t xml:space="preserve"> προηγούμεν</w:t>
            </w:r>
            <w:r w:rsidR="00B037A2">
              <w:rPr>
                <w:lang w:val="el-GR"/>
              </w:rPr>
              <w:t>ες</w:t>
            </w:r>
            <w:r w:rsidRPr="00F83AF0">
              <w:rPr>
                <w:lang w:val="el-GR"/>
              </w:rPr>
              <w:t xml:space="preserve"> </w:t>
            </w:r>
            <w:r w:rsidR="00B037A2">
              <w:rPr>
                <w:lang w:val="el-GR"/>
              </w:rPr>
              <w:t>συνεδρίες</w:t>
            </w:r>
            <w:r w:rsidRPr="00F83AF0">
              <w:rPr>
                <w:lang w:val="el-GR"/>
              </w:rPr>
              <w:t>.</w:t>
            </w:r>
          </w:p>
          <w:p w14:paraId="4B26E920" w14:textId="6F4166A8" w:rsidR="00B015DC" w:rsidRPr="00C16597" w:rsidRDefault="00F83AF0" w:rsidP="004A5181">
            <w:pPr>
              <w:rPr>
                <w:b/>
                <w:bCs/>
                <w:lang w:val="el-GR"/>
              </w:rPr>
            </w:pPr>
            <w:r>
              <w:rPr>
                <w:b/>
                <w:bCs/>
                <w:lang w:val="el-GR"/>
              </w:rPr>
              <w:t>Σενάριο</w:t>
            </w:r>
            <w:r w:rsidR="00B015DC" w:rsidRPr="00C16597">
              <w:rPr>
                <w:b/>
                <w:bCs/>
                <w:lang w:val="el-GR"/>
              </w:rPr>
              <w:t>:</w:t>
            </w:r>
          </w:p>
          <w:p w14:paraId="728D70C7" w14:textId="0D5867C7" w:rsidR="00B015DC" w:rsidRPr="00C16597" w:rsidRDefault="00C16597" w:rsidP="004A5181">
            <w:pPr>
              <w:rPr>
                <w:lang w:val="el-GR"/>
              </w:rPr>
            </w:pPr>
            <w:r w:rsidRPr="00C16597">
              <w:rPr>
                <w:lang w:val="el-GR"/>
              </w:rPr>
              <w:t xml:space="preserve">Όλοι οι εκπαιδευόμενοι είναι μέλη της ομάδας μάρκετινγκ σε ένα ίδρυμα </w:t>
            </w:r>
            <w:r w:rsidRPr="00C16597">
              <w:t>GLAM</w:t>
            </w:r>
            <w:r w:rsidRPr="00C16597">
              <w:rPr>
                <w:lang w:val="el-GR"/>
              </w:rPr>
              <w:t>. Συνιστάται ο εκπαιδευτής να επιλέξει ένα υπάρχον από το τοπικό περιβάλλον (π.χ. τοπική βιβλιοθήκη, μουσείο, γκαλερί).</w:t>
            </w:r>
            <w:r w:rsidR="0044074F" w:rsidRPr="00C16597">
              <w:rPr>
                <w:lang w:val="el-GR"/>
              </w:rPr>
              <w:t xml:space="preserve"> </w:t>
            </w:r>
          </w:p>
          <w:p w14:paraId="42AC284E" w14:textId="4AC3A58F" w:rsidR="00DD398F" w:rsidRPr="00944765" w:rsidRDefault="005318F1" w:rsidP="005318F1">
            <w:pPr>
              <w:rPr>
                <w:lang w:val="el-GR"/>
              </w:rPr>
            </w:pPr>
            <w:r w:rsidRPr="005318F1">
              <w:rPr>
                <w:lang w:val="el-GR"/>
              </w:rPr>
              <w:t xml:space="preserve">Η ομάδα θα πρέπει να σχεδιάσει από κοινού ένα σχέδιο μάρκετινγκ για μια εκδήλωση στο επιλεγμένο ίδρυμα. </w:t>
            </w:r>
            <w:r w:rsidRPr="00944765">
              <w:rPr>
                <w:lang w:val="el-GR"/>
              </w:rPr>
              <w:t xml:space="preserve">Αυτό μπορεί να είναι μια ανάγνωση ή μια έκθεση. </w:t>
            </w:r>
            <w:r w:rsidR="00174784" w:rsidRPr="00944765">
              <w:rPr>
                <w:lang w:val="el-GR"/>
              </w:rPr>
              <w:t xml:space="preserve"> </w:t>
            </w:r>
          </w:p>
          <w:p w14:paraId="3BE33AB5" w14:textId="06D6FFD0" w:rsidR="006D4714" w:rsidRPr="00944765" w:rsidRDefault="00944765" w:rsidP="002D61B9">
            <w:pPr>
              <w:rPr>
                <w:u w:val="single"/>
                <w:lang w:val="el-GR"/>
              </w:rPr>
            </w:pPr>
            <w:r w:rsidRPr="00944765">
              <w:rPr>
                <w:u w:val="single"/>
                <w:lang w:val="el-GR"/>
              </w:rPr>
              <w:t>Δραστηριότητα 1: Καθορισμός ρόλων και εργασιών (5 λεπτά)</w:t>
            </w:r>
          </w:p>
          <w:p w14:paraId="60EB0B1E" w14:textId="1B30D66D" w:rsidR="003B68BE" w:rsidRPr="00944765" w:rsidRDefault="00944765" w:rsidP="00944765">
            <w:pPr>
              <w:rPr>
                <w:lang w:val="el-GR"/>
              </w:rPr>
            </w:pPr>
            <w:r w:rsidRPr="00944765">
              <w:rPr>
                <w:lang w:val="el-GR"/>
              </w:rPr>
              <w:t>Σε μια σύντομη συνάντηση, κάθε εκπαιδευόμενος θα πρέπει να επιλέξει έναν συγκεκριμένο ρόλο στην ομάδα.</w:t>
            </w:r>
            <w:r w:rsidR="00174784" w:rsidRPr="00944765">
              <w:rPr>
                <w:lang w:val="el-GR"/>
              </w:rPr>
              <w:t xml:space="preserve"> </w:t>
            </w:r>
          </w:p>
          <w:p w14:paraId="172AA8C6" w14:textId="79E4655B" w:rsidR="00124F47" w:rsidRDefault="00944765" w:rsidP="00124F47">
            <w:pPr>
              <w:pStyle w:val="ListParagraph"/>
              <w:numPr>
                <w:ilvl w:val="0"/>
                <w:numId w:val="3"/>
              </w:numPr>
            </w:pPr>
            <w:r>
              <w:rPr>
                <w:lang w:val="el-GR"/>
              </w:rPr>
              <w:t>Αρχηγός της ομάδας</w:t>
            </w:r>
            <w:r w:rsidR="00124F47">
              <w:t>:</w:t>
            </w:r>
          </w:p>
          <w:p w14:paraId="6B7E9711" w14:textId="2A400641" w:rsidR="00174784" w:rsidRPr="001E2BBE" w:rsidRDefault="001E2BBE" w:rsidP="002D61B9">
            <w:pPr>
              <w:rPr>
                <w:lang w:val="el-GR"/>
              </w:rPr>
            </w:pPr>
            <w:r w:rsidRPr="001E2BBE">
              <w:rPr>
                <w:lang w:val="el-GR"/>
              </w:rPr>
              <w:t xml:space="preserve">Ένα άτομο θα είναι ο αρχηγός και υπεύθυνος για τον συντονισμό όλων των εργασιών και τη θέσπιση κοινών κανόνων και τη </w:t>
            </w:r>
            <w:r w:rsidRPr="001E2BBE">
              <w:rPr>
                <w:lang w:val="el-GR"/>
              </w:rPr>
              <w:lastRenderedPageBreak/>
              <w:t xml:space="preserve">δημιουργία των απαραίτητων καναλιών επικοινωνίας και συνεργασίας στο </w:t>
            </w:r>
            <w:r w:rsidRPr="001E2BBE">
              <w:t>Google</w:t>
            </w:r>
            <w:r w:rsidRPr="001E2BBE">
              <w:rPr>
                <w:lang w:val="el-GR"/>
              </w:rPr>
              <w:t xml:space="preserve"> </w:t>
            </w:r>
            <w:r w:rsidRPr="001E2BBE">
              <w:t>Workspace</w:t>
            </w:r>
            <w:r w:rsidRPr="001E2BBE">
              <w:rPr>
                <w:lang w:val="el-GR"/>
              </w:rPr>
              <w:t>. Θα πρέπει επίσης να συμμετέχει σε όλες τις επόμενες δραστηριότητες.</w:t>
            </w:r>
          </w:p>
          <w:p w14:paraId="4D89FDCB" w14:textId="329C3C04" w:rsidR="00124F47" w:rsidRDefault="00BE6056" w:rsidP="00124F47">
            <w:pPr>
              <w:pStyle w:val="ListParagraph"/>
              <w:numPr>
                <w:ilvl w:val="0"/>
                <w:numId w:val="3"/>
              </w:numPr>
            </w:pPr>
            <w:r w:rsidRPr="00BE6056">
              <w:t>Διαχειριστές μέσων κοινωνικής δικτύωσης:</w:t>
            </w:r>
          </w:p>
          <w:p w14:paraId="362F16E6" w14:textId="0B432747" w:rsidR="00AA3F78" w:rsidRPr="001C3F90" w:rsidRDefault="001C3F90" w:rsidP="00AA3F78">
            <w:pPr>
              <w:rPr>
                <w:lang w:val="el-GR"/>
              </w:rPr>
            </w:pPr>
            <w:r w:rsidRPr="001C3F90">
              <w:rPr>
                <w:lang w:val="el-GR"/>
              </w:rPr>
              <w:t>Οι εκπαιδευόμενοι αυτοί είναι υπεύθυνοι για το</w:t>
            </w:r>
            <w:r w:rsidR="00A0399A">
              <w:rPr>
                <w:lang w:val="el-GR"/>
              </w:rPr>
              <w:t>ν</w:t>
            </w:r>
            <w:r w:rsidRPr="001C3F90">
              <w:rPr>
                <w:lang w:val="el-GR"/>
              </w:rPr>
              <w:t xml:space="preserve"> σχεδιασμό μιας </w:t>
            </w:r>
            <w:r w:rsidR="00A0399A">
              <w:rPr>
                <w:lang w:val="el-GR"/>
              </w:rPr>
              <w:t>εκστρατεία</w:t>
            </w:r>
            <w:r w:rsidRPr="001C3F90">
              <w:rPr>
                <w:lang w:val="el-GR"/>
              </w:rPr>
              <w:t xml:space="preserve">ς στα μέσα κοινωνικής δικτύωσης για την προώθηση της εκδήλωσης και για την προσέγγιση και συμμετοχή όσο το δυνατόν περισσότερων επισκεπτών σε μια εικονική ομάδα. Η </w:t>
            </w:r>
            <w:r w:rsidR="00A0399A">
              <w:rPr>
                <w:lang w:val="el-GR"/>
              </w:rPr>
              <w:t>εκστρατεία</w:t>
            </w:r>
            <w:r w:rsidRPr="001C3F90">
              <w:rPr>
                <w:lang w:val="el-GR"/>
              </w:rPr>
              <w:t xml:space="preserve"> θα πρέπει να σχεδιαστεί για 2 μήνες (τουλάχιστον 2 αναρτήσεις ανά εβδομάδα).</w:t>
            </w:r>
            <w:r w:rsidR="00CF69F0" w:rsidRPr="001C3F90">
              <w:rPr>
                <w:lang w:val="el-GR"/>
              </w:rPr>
              <w:t xml:space="preserve"> </w:t>
            </w:r>
          </w:p>
          <w:p w14:paraId="7AB36554" w14:textId="208C589E" w:rsidR="00AA3F78" w:rsidRPr="000B74C4" w:rsidRDefault="000B74C4" w:rsidP="00AA3F78">
            <w:pPr>
              <w:rPr>
                <w:u w:val="single"/>
                <w:lang w:val="el-GR"/>
              </w:rPr>
            </w:pPr>
            <w:r w:rsidRPr="000B74C4">
              <w:rPr>
                <w:u w:val="single"/>
                <w:lang w:val="el-GR"/>
              </w:rPr>
              <w:t>Δραστηριότητα 2: Εναρκτήρια συνάντηση (15-20 λεπτά)</w:t>
            </w:r>
          </w:p>
          <w:p w14:paraId="225E9AD8" w14:textId="68A0D2C6" w:rsidR="00AA3F78" w:rsidRPr="000B74C4" w:rsidRDefault="000B74C4" w:rsidP="00AA3F78">
            <w:pPr>
              <w:rPr>
                <w:lang w:val="el-GR"/>
              </w:rPr>
            </w:pPr>
            <w:r w:rsidRPr="000B74C4">
              <w:rPr>
                <w:lang w:val="el-GR"/>
              </w:rPr>
              <w:t>Αυτή η σύντομη συνάντηση θα γίνει με φυσική παρουσία για να καθοριστούν και να οριστούν οι βασικοί ακρογωνιαίοι λίθοι της εκδήλωσης και του μάρκετινγκ της. Χρειάζονται ομάδες-στόχοι, στόχοι, στρατηγικές κ.λπ.</w:t>
            </w:r>
            <w:r w:rsidR="00F456E1" w:rsidRPr="000B74C4">
              <w:rPr>
                <w:lang w:val="el-GR"/>
              </w:rPr>
              <w:t xml:space="preserve"> </w:t>
            </w:r>
          </w:p>
          <w:p w14:paraId="4AAD1E18" w14:textId="20167B7C" w:rsidR="00F815E3" w:rsidRPr="000B74C4" w:rsidRDefault="000B74C4" w:rsidP="00AA3F78">
            <w:pPr>
              <w:rPr>
                <w:u w:val="single"/>
                <w:lang w:val="el-GR"/>
              </w:rPr>
            </w:pPr>
            <w:r w:rsidRPr="001A77C4">
              <w:rPr>
                <w:u w:val="single"/>
                <w:lang w:val="el-GR"/>
              </w:rPr>
              <w:t>Δραστηριότητα 3: Στάδιο εργασίας (50 λεπτά)</w:t>
            </w:r>
          </w:p>
          <w:p w14:paraId="3F678570" w14:textId="2BBE92DD" w:rsidR="006D4714" w:rsidRPr="001A77C4" w:rsidRDefault="001A77C4" w:rsidP="002D61B9">
            <w:pPr>
              <w:rPr>
                <w:lang w:val="el-GR"/>
              </w:rPr>
            </w:pPr>
            <w:r w:rsidRPr="001A77C4">
              <w:rPr>
                <w:lang w:val="el-GR"/>
              </w:rPr>
              <w:t>Μετά τη συνάντηση, όλα τα μέλη της ομάδας μετακινούνται σε διαφορετικά δωμάτια για το</w:t>
            </w:r>
            <w:r w:rsidR="00A0399A">
              <w:rPr>
                <w:lang w:val="el-GR"/>
              </w:rPr>
              <w:t>ν</w:t>
            </w:r>
            <w:r w:rsidRPr="001A77C4">
              <w:rPr>
                <w:lang w:val="el-GR"/>
              </w:rPr>
              <w:t xml:space="preserve"> σχεδιασμό και την υλοποίηση της </w:t>
            </w:r>
            <w:r w:rsidR="00A0399A">
              <w:rPr>
                <w:lang w:val="el-GR"/>
              </w:rPr>
              <w:t>εκστρατεία</w:t>
            </w:r>
            <w:r w:rsidRPr="001A77C4">
              <w:rPr>
                <w:lang w:val="el-GR"/>
              </w:rPr>
              <w:t xml:space="preserve">ς κοινωνικής δικτύωσης με τη χρήση εργαλείων του </w:t>
            </w:r>
            <w:r w:rsidRPr="001A77C4">
              <w:t>Google</w:t>
            </w:r>
            <w:r w:rsidRPr="001A77C4">
              <w:rPr>
                <w:lang w:val="el-GR"/>
              </w:rPr>
              <w:t xml:space="preserve"> </w:t>
            </w:r>
            <w:r w:rsidRPr="001A77C4">
              <w:t>Workspace</w:t>
            </w:r>
            <w:r w:rsidRPr="001A77C4">
              <w:rPr>
                <w:lang w:val="el-GR"/>
              </w:rPr>
              <w:t>.</w:t>
            </w:r>
            <w:r w:rsidR="00831051" w:rsidRPr="001A77C4">
              <w:rPr>
                <w:lang w:val="el-GR"/>
              </w:rPr>
              <w:t xml:space="preserve"> </w:t>
            </w:r>
          </w:p>
          <w:p w14:paraId="4D904D56" w14:textId="3FB8AD9F" w:rsidR="00AD4FD7" w:rsidRPr="001A77C4" w:rsidRDefault="001A77C4" w:rsidP="002D61B9">
            <w:pPr>
              <w:rPr>
                <w:lang w:val="el-GR"/>
              </w:rPr>
            </w:pPr>
            <w:r w:rsidRPr="001A77C4">
              <w:rPr>
                <w:lang w:val="el-GR"/>
              </w:rPr>
              <w:t>Θα πρέπει να οργανώσουν μια βιντεοδιάσκεψη και να προετοιμάσουν έγγραφα τα οποία πρέπει να αναρτ</w:t>
            </w:r>
            <w:r w:rsidR="00A0399A">
              <w:rPr>
                <w:lang w:val="el-GR"/>
              </w:rPr>
              <w:t>ήσουν</w:t>
            </w:r>
            <w:r w:rsidRPr="001A77C4">
              <w:rPr>
                <w:lang w:val="el-GR"/>
              </w:rPr>
              <w:t xml:space="preserve"> και να </w:t>
            </w:r>
            <w:r w:rsidRPr="001A77C4">
              <w:rPr>
                <w:lang w:val="el-GR"/>
              </w:rPr>
              <w:lastRenderedPageBreak/>
              <w:t xml:space="preserve">επεξεργαστούν στο </w:t>
            </w:r>
            <w:r w:rsidRPr="001A77C4">
              <w:t>Google</w:t>
            </w:r>
            <w:r w:rsidRPr="001A77C4">
              <w:rPr>
                <w:lang w:val="el-GR"/>
              </w:rPr>
              <w:t xml:space="preserve"> </w:t>
            </w:r>
            <w:r w:rsidRPr="001A77C4">
              <w:t>Drive</w:t>
            </w:r>
            <w:r w:rsidRPr="001A77C4">
              <w:rPr>
                <w:lang w:val="el-GR"/>
              </w:rPr>
              <w:t xml:space="preserve"> κ.λπ. Τέλος, η ομάδα θα πρέπει να εκπονήσει ένα σχέδιο για τα μέσα κοινωνικής δικτύωσης.</w:t>
            </w:r>
          </w:p>
          <w:p w14:paraId="7E1E0DAE" w14:textId="732461DC" w:rsidR="00A21231" w:rsidRPr="009B1182" w:rsidRDefault="009B1182" w:rsidP="002D61B9">
            <w:pPr>
              <w:rPr>
                <w:lang w:val="el-GR"/>
              </w:rPr>
            </w:pPr>
            <w:r w:rsidRPr="009B1182">
              <w:rPr>
                <w:i/>
                <w:lang w:val="el-GR"/>
              </w:rPr>
              <w:t>Μετά από αυτό το βήμα, κάντε ένα σύντομο διάλειμμα</w:t>
            </w:r>
            <w:r>
              <w:rPr>
                <w:i/>
                <w:lang w:val="el-GR"/>
              </w:rPr>
              <w:t>.</w:t>
            </w:r>
          </w:p>
        </w:tc>
        <w:tc>
          <w:tcPr>
            <w:tcW w:w="1559" w:type="dxa"/>
            <w:shd w:val="clear" w:color="auto" w:fill="FFFFFF"/>
          </w:tcPr>
          <w:p w14:paraId="7E1E0DAF" w14:textId="15E4F9A5" w:rsidR="00CA4D7D" w:rsidRPr="00B13E11" w:rsidRDefault="00274E90">
            <w:pPr>
              <w:rPr>
                <w:i/>
                <w:lang w:val="el-GR"/>
              </w:rPr>
            </w:pPr>
            <w:r>
              <w:rPr>
                <w:i/>
              </w:rPr>
              <w:lastRenderedPageBreak/>
              <w:t>85</w:t>
            </w:r>
            <w:r w:rsidR="00B13E11">
              <w:rPr>
                <w:i/>
                <w:lang w:val="el-GR"/>
              </w:rPr>
              <w:t xml:space="preserve"> λεπτά</w:t>
            </w:r>
          </w:p>
          <w:p w14:paraId="7E1E0DB0" w14:textId="77777777" w:rsidR="00CA4D7D" w:rsidRDefault="00CA4D7D">
            <w:pPr>
              <w:rPr>
                <w:u w:val="single"/>
              </w:rPr>
            </w:pPr>
          </w:p>
          <w:p w14:paraId="7E1E0DB1" w14:textId="77777777" w:rsidR="00CA4D7D" w:rsidRDefault="00CA4D7D">
            <w:pPr>
              <w:rPr>
                <w:u w:val="single"/>
              </w:rPr>
            </w:pPr>
          </w:p>
          <w:p w14:paraId="67872C29" w14:textId="77777777" w:rsidR="00CA4D7D" w:rsidRDefault="00CA4D7D"/>
          <w:p w14:paraId="310C6EA9" w14:textId="77777777" w:rsidR="00A21231" w:rsidRDefault="00A21231"/>
          <w:p w14:paraId="631C37AB" w14:textId="77777777" w:rsidR="00A21231" w:rsidRDefault="00A21231"/>
          <w:p w14:paraId="5E7920CD" w14:textId="77777777" w:rsidR="00A21231" w:rsidRDefault="00A21231"/>
          <w:p w14:paraId="7029E0FE" w14:textId="77777777" w:rsidR="00A21231" w:rsidRDefault="00A21231"/>
          <w:p w14:paraId="2A83BE8E" w14:textId="77777777" w:rsidR="00A21231" w:rsidRDefault="00A21231"/>
          <w:p w14:paraId="6E83EDBE" w14:textId="77777777" w:rsidR="00A21231" w:rsidRDefault="00A21231"/>
          <w:p w14:paraId="1B3B1FD4" w14:textId="77777777" w:rsidR="00A21231" w:rsidRDefault="00A21231"/>
          <w:p w14:paraId="3ECFA6A4" w14:textId="77777777" w:rsidR="00A21231" w:rsidRDefault="00A21231"/>
          <w:p w14:paraId="7DDCB0A7" w14:textId="77777777" w:rsidR="00A21231" w:rsidRDefault="00A21231"/>
          <w:p w14:paraId="2C8041B0" w14:textId="77777777" w:rsidR="00A21231" w:rsidRDefault="00A21231"/>
          <w:p w14:paraId="6AD27EFD" w14:textId="77777777" w:rsidR="00A21231" w:rsidRDefault="00A21231"/>
          <w:p w14:paraId="50D11A26" w14:textId="77777777" w:rsidR="00A21231" w:rsidRDefault="00A21231"/>
          <w:p w14:paraId="6EE2F215" w14:textId="77777777" w:rsidR="00A21231" w:rsidRDefault="00A21231"/>
          <w:p w14:paraId="7C65C97F" w14:textId="77777777" w:rsidR="00A21231" w:rsidRDefault="00A21231"/>
          <w:p w14:paraId="7FC96DF0" w14:textId="77777777" w:rsidR="00A21231" w:rsidRDefault="00A21231"/>
          <w:p w14:paraId="1C99D063" w14:textId="77777777" w:rsidR="00A21231" w:rsidRDefault="00A21231"/>
          <w:p w14:paraId="40A8B49E" w14:textId="77777777" w:rsidR="00A21231" w:rsidRDefault="00A21231"/>
          <w:p w14:paraId="7DCD36B6" w14:textId="77777777" w:rsidR="00A21231" w:rsidRDefault="00A21231"/>
          <w:p w14:paraId="04DF66BF" w14:textId="77777777" w:rsidR="00A21231" w:rsidRDefault="00A21231"/>
          <w:p w14:paraId="764B78E1" w14:textId="77777777" w:rsidR="00A21231" w:rsidRDefault="00A21231"/>
          <w:p w14:paraId="07BA29EE" w14:textId="77777777" w:rsidR="00A21231" w:rsidRDefault="00A21231"/>
          <w:p w14:paraId="41CEE50F" w14:textId="77777777" w:rsidR="00A21231" w:rsidRDefault="00A21231"/>
          <w:p w14:paraId="57F2BBEE" w14:textId="77777777" w:rsidR="00A21231" w:rsidRDefault="00A21231"/>
          <w:p w14:paraId="7E1E0DB2" w14:textId="006E656D" w:rsidR="00A21231" w:rsidRPr="009207AA" w:rsidRDefault="009207AA">
            <w:pPr>
              <w:rPr>
                <w:i/>
                <w:iCs/>
              </w:rPr>
            </w:pPr>
            <w:r>
              <w:rPr>
                <w:i/>
                <w:iCs/>
              </w:rPr>
              <w:t>(</w:t>
            </w:r>
            <w:r w:rsidR="00A21231" w:rsidRPr="009207AA">
              <w:rPr>
                <w:i/>
                <w:iCs/>
              </w:rPr>
              <w:t>1</w:t>
            </w:r>
            <w:r w:rsidR="00274E90">
              <w:rPr>
                <w:i/>
                <w:iCs/>
              </w:rPr>
              <w:t>5</w:t>
            </w:r>
            <w:r w:rsidR="00A21231" w:rsidRPr="009207AA">
              <w:rPr>
                <w:i/>
                <w:iCs/>
              </w:rPr>
              <w:t xml:space="preserve"> </w:t>
            </w:r>
            <w:r w:rsidR="00B13E11">
              <w:rPr>
                <w:i/>
                <w:iCs/>
                <w:lang w:val="el-GR"/>
              </w:rPr>
              <w:t>λεπτά</w:t>
            </w:r>
            <w:r>
              <w:rPr>
                <w:i/>
                <w:iCs/>
              </w:rPr>
              <w:t>)</w:t>
            </w:r>
          </w:p>
        </w:tc>
        <w:tc>
          <w:tcPr>
            <w:tcW w:w="3431" w:type="dxa"/>
            <w:shd w:val="clear" w:color="auto" w:fill="FFFFFF"/>
          </w:tcPr>
          <w:p w14:paraId="3A0B021F" w14:textId="39D5F00D" w:rsidR="002D61B9" w:rsidRPr="00CD5560" w:rsidRDefault="00CD5560" w:rsidP="002D61B9">
            <w:pPr>
              <w:jc w:val="center"/>
              <w:rPr>
                <w:lang w:val="el-GR"/>
              </w:rPr>
            </w:pPr>
            <w:r w:rsidRPr="007368E2">
              <w:rPr>
                <w:lang w:val="el-GR"/>
              </w:rPr>
              <w:lastRenderedPageBreak/>
              <w:t>Στυλό και υλικά για σημειώσεις</w:t>
            </w:r>
            <w:r w:rsidR="00666CA5" w:rsidRPr="00CD5560">
              <w:rPr>
                <w:lang w:val="el-GR"/>
              </w:rPr>
              <w:t xml:space="preserve"> </w:t>
            </w:r>
          </w:p>
          <w:p w14:paraId="7E1E0DB5" w14:textId="24FCFAC0" w:rsidR="00CA4D7D" w:rsidRPr="00CD5560" w:rsidRDefault="002E6E16" w:rsidP="002E6E16">
            <w:pPr>
              <w:jc w:val="center"/>
              <w:rPr>
                <w:lang w:val="el-GR"/>
              </w:rPr>
            </w:pPr>
            <w:r>
              <w:t>Laptops</w:t>
            </w:r>
            <w:r w:rsidRPr="00CD5560">
              <w:rPr>
                <w:lang w:val="el-GR"/>
              </w:rPr>
              <w:t xml:space="preserve"> </w:t>
            </w:r>
            <w:r w:rsidR="00CD5560">
              <w:rPr>
                <w:lang w:val="el-GR"/>
              </w:rPr>
              <w:t>ή κινητά</w:t>
            </w:r>
            <w:r w:rsidRPr="00CD5560">
              <w:rPr>
                <w:lang w:val="el-GR"/>
              </w:rPr>
              <w:t xml:space="preserve">+ </w:t>
            </w:r>
            <w:r>
              <w:t>Wi</w:t>
            </w:r>
            <w:r w:rsidRPr="00CD5560">
              <w:rPr>
                <w:lang w:val="el-GR"/>
              </w:rPr>
              <w:t>-</w:t>
            </w:r>
            <w:r>
              <w:t>Fi</w:t>
            </w:r>
          </w:p>
          <w:p w14:paraId="7E1E0DB6" w14:textId="6A48E72A" w:rsidR="00CA4D7D" w:rsidRPr="00CD5560" w:rsidRDefault="00CD5560">
            <w:pPr>
              <w:jc w:val="center"/>
              <w:rPr>
                <w:lang w:val="el-GR"/>
              </w:rPr>
            </w:pPr>
            <w:r>
              <w:rPr>
                <w:lang w:val="el-GR"/>
              </w:rPr>
              <w:t>Διαφορ</w:t>
            </w:r>
            <w:r w:rsidR="00F83AF0">
              <w:rPr>
                <w:lang w:val="el-GR"/>
              </w:rPr>
              <w:t>ε</w:t>
            </w:r>
            <w:r>
              <w:rPr>
                <w:lang w:val="el-GR"/>
              </w:rPr>
              <w:t>τικά</w:t>
            </w:r>
            <w:r w:rsidRPr="00CD5560">
              <w:rPr>
                <w:lang w:val="el-GR"/>
              </w:rPr>
              <w:t xml:space="preserve"> </w:t>
            </w:r>
            <w:r>
              <w:rPr>
                <w:lang w:val="el-GR"/>
              </w:rPr>
              <w:t>δωμάτια</w:t>
            </w:r>
            <w:r w:rsidR="00B072BA" w:rsidRPr="00CD5560">
              <w:rPr>
                <w:lang w:val="el-GR"/>
              </w:rPr>
              <w:t xml:space="preserve"> </w:t>
            </w:r>
            <w:r>
              <w:rPr>
                <w:lang w:val="el-GR"/>
              </w:rPr>
              <w:t>ή ήσυχοι χώροι εργασίας</w:t>
            </w:r>
          </w:p>
        </w:tc>
        <w:tc>
          <w:tcPr>
            <w:tcW w:w="2664" w:type="dxa"/>
            <w:shd w:val="clear" w:color="auto" w:fill="FFFFFF"/>
          </w:tcPr>
          <w:p w14:paraId="2E5EC209" w14:textId="5F5A7B4F" w:rsidR="00CA4D7D" w:rsidRPr="0049716E" w:rsidRDefault="0049716E">
            <w:pPr>
              <w:jc w:val="center"/>
              <w:rPr>
                <w:lang w:val="el-GR"/>
              </w:rPr>
            </w:pPr>
            <w:r>
              <w:rPr>
                <w:lang w:val="el-GR"/>
              </w:rPr>
              <w:t xml:space="preserve">Χαρτί </w:t>
            </w:r>
            <w:r w:rsidR="007D3BDC">
              <w:t>Flipchart</w:t>
            </w:r>
            <w:r w:rsidR="007D3BDC" w:rsidRPr="0049716E">
              <w:rPr>
                <w:lang w:val="el-GR"/>
              </w:rPr>
              <w:t xml:space="preserve"> </w:t>
            </w:r>
            <w:r>
              <w:rPr>
                <w:lang w:val="el-GR"/>
              </w:rPr>
              <w:t>ή πίνακας</w:t>
            </w:r>
          </w:p>
          <w:p w14:paraId="7E1E0DB8" w14:textId="14816BED" w:rsidR="00D71B29" w:rsidRPr="0049716E" w:rsidRDefault="0049716E">
            <w:pPr>
              <w:jc w:val="center"/>
              <w:rPr>
                <w:lang w:val="el-GR"/>
              </w:rPr>
            </w:pPr>
            <w:r>
              <w:rPr>
                <w:lang w:val="el-GR"/>
              </w:rPr>
              <w:t xml:space="preserve">Έντυπο για </w:t>
            </w:r>
            <w:r w:rsidR="00B037A2">
              <w:rPr>
                <w:lang w:val="el-GR"/>
              </w:rPr>
              <w:t>τη συνδερία</w:t>
            </w:r>
            <w:r w:rsidR="00D71B29" w:rsidRPr="0049716E">
              <w:rPr>
                <w:lang w:val="el-GR"/>
              </w:rPr>
              <w:t xml:space="preserve"> </w:t>
            </w:r>
            <w:r w:rsidR="002E6E16" w:rsidRPr="0049716E">
              <w:rPr>
                <w:lang w:val="el-GR"/>
              </w:rPr>
              <w:t>5</w:t>
            </w:r>
            <w:r w:rsidR="00AD4FD7" w:rsidRPr="0049716E">
              <w:rPr>
                <w:lang w:val="el-GR"/>
              </w:rPr>
              <w:t xml:space="preserve"> </w:t>
            </w:r>
            <w:r>
              <w:rPr>
                <w:lang w:val="el-GR"/>
              </w:rPr>
              <w:t>για σημειώσεις</w:t>
            </w:r>
          </w:p>
        </w:tc>
      </w:tr>
      <w:tr w:rsidR="00CA4D7D" w14:paraId="7E1E0DCC" w14:textId="77777777">
        <w:trPr>
          <w:trHeight w:val="692"/>
        </w:trPr>
        <w:tc>
          <w:tcPr>
            <w:tcW w:w="6204" w:type="dxa"/>
            <w:shd w:val="clear" w:color="auto" w:fill="FFFFFF"/>
          </w:tcPr>
          <w:p w14:paraId="7E1E0DBA" w14:textId="73C0B117" w:rsidR="00CA4D7D" w:rsidRPr="001A44F4" w:rsidRDefault="001A44F4">
            <w:pPr>
              <w:rPr>
                <w:b/>
                <w:lang w:val="el-GR"/>
              </w:rPr>
            </w:pPr>
            <w:r w:rsidRPr="001A44F4">
              <w:rPr>
                <w:b/>
                <w:lang w:val="el-GR"/>
              </w:rPr>
              <w:lastRenderedPageBreak/>
              <w:t>Μέρος 2. Συνάντηση αξιολόγησης</w:t>
            </w:r>
          </w:p>
          <w:p w14:paraId="6006BEB1" w14:textId="4D4A451E" w:rsidR="00873ACC" w:rsidRPr="001A44F4" w:rsidRDefault="001A44F4" w:rsidP="00AF2D6E">
            <w:pPr>
              <w:rPr>
                <w:lang w:val="el-GR"/>
              </w:rPr>
            </w:pPr>
            <w:r w:rsidRPr="001A44F4">
              <w:rPr>
                <w:lang w:val="el-GR"/>
              </w:rPr>
              <w:t>Η συνάντηση αυτή θα γίνει πάλι σε μία αίθουσα και ο εκπαιδευτής ενεργεί ως ο διευθύνων σύμβουλος του αντίστοιχου ιδρύματος.</w:t>
            </w:r>
            <w:r w:rsidR="00AF2D6E" w:rsidRPr="001A44F4">
              <w:rPr>
                <w:lang w:val="el-GR"/>
              </w:rPr>
              <w:t xml:space="preserve"> </w:t>
            </w:r>
          </w:p>
          <w:p w14:paraId="7FA3D1E1" w14:textId="37516EAC" w:rsidR="00873ACC" w:rsidRPr="000C0BB8" w:rsidRDefault="001A44F4">
            <w:pPr>
              <w:rPr>
                <w:u w:val="single"/>
                <w:lang w:val="el-GR"/>
              </w:rPr>
            </w:pPr>
            <w:r w:rsidRPr="000C0BB8">
              <w:rPr>
                <w:u w:val="single"/>
                <w:lang w:val="el-GR"/>
              </w:rPr>
              <w:t>Δραστηριότητα 1: Παρουσίαση (10 λεπτά)</w:t>
            </w:r>
          </w:p>
          <w:p w14:paraId="5295A9A2" w14:textId="2CDFAD43" w:rsidR="00C02A2D" w:rsidRPr="000C0BB8" w:rsidRDefault="000C0BB8" w:rsidP="000C0BB8">
            <w:pPr>
              <w:rPr>
                <w:lang w:val="el-GR"/>
              </w:rPr>
            </w:pPr>
            <w:r w:rsidRPr="000C0BB8">
              <w:rPr>
                <w:lang w:val="el-GR"/>
              </w:rPr>
              <w:t xml:space="preserve">Ο επικεφαλής της ομάδας παρουσιάζει τα αποτελέσματα χρησιμοποιώντας τα επεξεργασμένα έγγραφα στο </w:t>
            </w:r>
            <w:r>
              <w:t>Google</w:t>
            </w:r>
            <w:r w:rsidRPr="000C0BB8">
              <w:rPr>
                <w:lang w:val="el-GR"/>
              </w:rPr>
              <w:t xml:space="preserve"> </w:t>
            </w:r>
            <w:r>
              <w:t>Drive</w:t>
            </w:r>
            <w:r w:rsidRPr="000C0BB8">
              <w:rPr>
                <w:lang w:val="el-GR"/>
              </w:rPr>
              <w:t xml:space="preserve"> και εξηγεί την προγραμματισμένη εκδήλωση, τις ομάδες-στόχους, τους στόχους και τις συγκεκριμένες δράσεις στα μέσα κοινωνικής δικτύωσης.</w:t>
            </w:r>
          </w:p>
          <w:p w14:paraId="21F384A4" w14:textId="1713DC99" w:rsidR="00C02A2D" w:rsidRPr="00A55256" w:rsidRDefault="000C0BB8">
            <w:pPr>
              <w:rPr>
                <w:u w:val="single"/>
                <w:lang w:val="el-GR"/>
              </w:rPr>
            </w:pPr>
            <w:r w:rsidRPr="00A55256">
              <w:rPr>
                <w:u w:val="single"/>
                <w:lang w:val="el-GR"/>
              </w:rPr>
              <w:t>Δραστηριότητα 2: Αξιολόγηση: (10 λεπτά)</w:t>
            </w:r>
          </w:p>
          <w:p w14:paraId="7E1E0DBE" w14:textId="1D008C3B" w:rsidR="00CA4D7D" w:rsidRPr="00A55256" w:rsidRDefault="00A55256" w:rsidP="00A55256">
            <w:pPr>
              <w:rPr>
                <w:lang w:val="el-GR"/>
              </w:rPr>
            </w:pPr>
            <w:r w:rsidRPr="00A55256">
              <w:rPr>
                <w:lang w:val="el-GR"/>
              </w:rPr>
              <w:t xml:space="preserve">Μαζί με τον εκπαιδευτή ως διευθύνοντα σύμβουλο, η ομάδα αξιολογεί τα αποτελέσματα και προσπαθεί να τα βελτιώσει. Ένας τελικός γύρος συζήτησης σχετικά με τα διδάγματα που αντλήθηκαν κλείνει </w:t>
            </w:r>
            <w:r w:rsidR="0037218F">
              <w:rPr>
                <w:lang w:val="el-GR"/>
              </w:rPr>
              <w:t>αυτή τη συνεδρία</w:t>
            </w:r>
            <w:r w:rsidRPr="00A55256">
              <w:rPr>
                <w:lang w:val="el-GR"/>
              </w:rPr>
              <w:t xml:space="preserve"> και ολόκληρη την ενότητα.</w:t>
            </w:r>
          </w:p>
        </w:tc>
        <w:tc>
          <w:tcPr>
            <w:tcW w:w="1559" w:type="dxa"/>
            <w:shd w:val="clear" w:color="auto" w:fill="FFFFFF"/>
          </w:tcPr>
          <w:p w14:paraId="7E1E0DBF" w14:textId="5D54E28E" w:rsidR="00CA4D7D" w:rsidRPr="00B13E11" w:rsidRDefault="00617C59">
            <w:pPr>
              <w:rPr>
                <w:i/>
                <w:lang w:val="el-GR"/>
              </w:rPr>
            </w:pPr>
            <w:r>
              <w:rPr>
                <w:i/>
              </w:rPr>
              <w:t>2</w:t>
            </w:r>
            <w:r w:rsidR="00AD4FD7">
              <w:rPr>
                <w:i/>
              </w:rPr>
              <w:t>0</w:t>
            </w:r>
            <w:r>
              <w:rPr>
                <w:i/>
              </w:rPr>
              <w:t xml:space="preserve"> </w:t>
            </w:r>
            <w:r w:rsidR="00B13E11">
              <w:rPr>
                <w:i/>
                <w:lang w:val="el-GR"/>
              </w:rPr>
              <w:t>λεπτά</w:t>
            </w:r>
          </w:p>
          <w:p w14:paraId="7E1E0DC0" w14:textId="77777777" w:rsidR="00CA4D7D" w:rsidRDefault="00CA4D7D">
            <w:pPr>
              <w:rPr>
                <w:i/>
              </w:rPr>
            </w:pPr>
          </w:p>
          <w:p w14:paraId="7E1E0DC1" w14:textId="77777777" w:rsidR="00CA4D7D" w:rsidRDefault="00CA4D7D">
            <w:pPr>
              <w:rPr>
                <w:i/>
                <w:u w:val="single"/>
              </w:rPr>
            </w:pPr>
          </w:p>
          <w:p w14:paraId="7E1E0DC2" w14:textId="77777777" w:rsidR="00CA4D7D" w:rsidRDefault="00CA4D7D">
            <w:pPr>
              <w:rPr>
                <w:i/>
                <w:u w:val="single"/>
              </w:rPr>
            </w:pPr>
          </w:p>
          <w:p w14:paraId="7E1E0DC3" w14:textId="77777777" w:rsidR="00CA4D7D" w:rsidRDefault="00CA4D7D">
            <w:pPr>
              <w:rPr>
                <w:i/>
                <w:u w:val="single"/>
              </w:rPr>
            </w:pPr>
          </w:p>
          <w:p w14:paraId="7E1E0DC4" w14:textId="77777777" w:rsidR="00CA4D7D" w:rsidRDefault="00CA4D7D">
            <w:pPr>
              <w:rPr>
                <w:i/>
                <w:u w:val="single"/>
              </w:rPr>
            </w:pPr>
          </w:p>
          <w:p w14:paraId="7E1E0DC5" w14:textId="76868ED2" w:rsidR="00CA4D7D" w:rsidRDefault="00CA4D7D">
            <w:pPr>
              <w:rPr>
                <w:i/>
              </w:rPr>
            </w:pPr>
          </w:p>
        </w:tc>
        <w:tc>
          <w:tcPr>
            <w:tcW w:w="3431" w:type="dxa"/>
            <w:shd w:val="clear" w:color="auto" w:fill="FFFFFF"/>
          </w:tcPr>
          <w:p w14:paraId="31265A9C" w14:textId="4495AB24" w:rsidR="009207AA" w:rsidRDefault="009207AA" w:rsidP="009207AA">
            <w:pPr>
              <w:jc w:val="center"/>
            </w:pPr>
            <w:r>
              <w:t xml:space="preserve">Beamer </w:t>
            </w:r>
          </w:p>
          <w:p w14:paraId="54DF7A26" w14:textId="1D04F897" w:rsidR="009207AA" w:rsidRDefault="00B13E11" w:rsidP="009207AA">
            <w:pPr>
              <w:jc w:val="center"/>
            </w:pPr>
            <w:r>
              <w:rPr>
                <w:lang w:val="el-GR"/>
              </w:rPr>
              <w:t>Πίνακας</w:t>
            </w:r>
            <w:r w:rsidRPr="0049716E">
              <w:t xml:space="preserve"> </w:t>
            </w:r>
            <w:r>
              <w:rPr>
                <w:lang w:val="el-GR"/>
              </w:rPr>
              <w:t>ή</w:t>
            </w:r>
            <w:r w:rsidRPr="0049716E">
              <w:t xml:space="preserve"> </w:t>
            </w:r>
            <w:r>
              <w:rPr>
                <w:lang w:val="el-GR"/>
              </w:rPr>
              <w:t>χαρτί</w:t>
            </w:r>
            <w:r w:rsidR="009207AA">
              <w:t xml:space="preserve"> Flipchart</w:t>
            </w:r>
          </w:p>
          <w:p w14:paraId="7E1E0DC9" w14:textId="77777777" w:rsidR="00CA4D7D" w:rsidRDefault="00CA4D7D"/>
        </w:tc>
        <w:tc>
          <w:tcPr>
            <w:tcW w:w="2664" w:type="dxa"/>
            <w:shd w:val="clear" w:color="auto" w:fill="FFFFFF"/>
          </w:tcPr>
          <w:p w14:paraId="7E1E0DCB" w14:textId="735A382D" w:rsidR="00CA4D7D" w:rsidRPr="00B13E11" w:rsidRDefault="00B13E11">
            <w:pPr>
              <w:jc w:val="center"/>
              <w:rPr>
                <w:lang w:val="el-GR"/>
              </w:rPr>
            </w:pPr>
            <w:r>
              <w:rPr>
                <w:lang w:val="el-GR"/>
              </w:rPr>
              <w:t xml:space="preserve">Έντυπο για </w:t>
            </w:r>
            <w:r w:rsidR="0037218F">
              <w:rPr>
                <w:lang w:val="el-GR"/>
              </w:rPr>
              <w:t>τη συνεδρία</w:t>
            </w:r>
            <w:r>
              <w:rPr>
                <w:lang w:val="el-GR"/>
              </w:rPr>
              <w:t xml:space="preserve"> 5</w:t>
            </w:r>
          </w:p>
        </w:tc>
      </w:tr>
      <w:tr w:rsidR="00CA4D7D" w14:paraId="7E1E0DEE" w14:textId="77777777">
        <w:trPr>
          <w:gridAfter w:val="2"/>
          <w:wAfter w:w="6095" w:type="dxa"/>
          <w:trHeight w:val="692"/>
        </w:trPr>
        <w:tc>
          <w:tcPr>
            <w:tcW w:w="6204" w:type="dxa"/>
            <w:shd w:val="clear" w:color="auto" w:fill="548DD4"/>
          </w:tcPr>
          <w:p w14:paraId="7E1E0DEC" w14:textId="5DF5BA4A" w:rsidR="00CA4D7D" w:rsidRDefault="00B13E11">
            <w:pPr>
              <w:spacing w:line="360" w:lineRule="auto"/>
              <w:jc w:val="right"/>
              <w:rPr>
                <w:b/>
                <w:color w:val="FFFFFF"/>
              </w:rPr>
            </w:pPr>
            <w:r>
              <w:rPr>
                <w:b/>
                <w:color w:val="FFFFFF"/>
                <w:lang w:val="el-GR"/>
              </w:rPr>
              <w:t xml:space="preserve">Συνολική διάρκεια </w:t>
            </w:r>
            <w:r w:rsidR="0037218F">
              <w:rPr>
                <w:b/>
                <w:color w:val="FFFFFF"/>
                <w:lang w:val="el-GR"/>
              </w:rPr>
              <w:t>της συνεδρίας</w:t>
            </w:r>
          </w:p>
        </w:tc>
        <w:tc>
          <w:tcPr>
            <w:tcW w:w="1559" w:type="dxa"/>
            <w:shd w:val="clear" w:color="auto" w:fill="548DD4"/>
          </w:tcPr>
          <w:p w14:paraId="7E1E0DED" w14:textId="64DFF2FB" w:rsidR="00CA4D7D" w:rsidRPr="00B13E11" w:rsidRDefault="007D3BDC">
            <w:pPr>
              <w:rPr>
                <w:b/>
                <w:i/>
                <w:color w:val="FFFFFF"/>
                <w:lang w:val="el-GR"/>
              </w:rPr>
            </w:pPr>
            <w:r>
              <w:rPr>
                <w:b/>
                <w:i/>
                <w:color w:val="FFFFFF"/>
              </w:rPr>
              <w:t xml:space="preserve">2 </w:t>
            </w:r>
            <w:r w:rsidR="00B13E11">
              <w:rPr>
                <w:b/>
                <w:i/>
                <w:color w:val="FFFFFF"/>
                <w:lang w:val="el-GR"/>
              </w:rPr>
              <w:t>ώρες</w:t>
            </w:r>
          </w:p>
        </w:tc>
      </w:tr>
    </w:tbl>
    <w:p w14:paraId="7E1E0DEF" w14:textId="77777777" w:rsidR="00CA4D7D" w:rsidRDefault="00CA4D7D">
      <w:pPr>
        <w:keepNext/>
        <w:keepLines/>
        <w:pBdr>
          <w:top w:val="nil"/>
          <w:left w:val="nil"/>
          <w:bottom w:val="nil"/>
          <w:right w:val="nil"/>
          <w:between w:val="nil"/>
        </w:pBdr>
        <w:spacing w:before="480" w:after="0"/>
        <w:rPr>
          <w:rFonts w:ascii="Cambria" w:eastAsia="Cambria" w:hAnsi="Cambria" w:cs="Cambria"/>
          <w:b/>
          <w:color w:val="366091"/>
          <w:sz w:val="28"/>
          <w:szCs w:val="28"/>
        </w:rPr>
        <w:sectPr w:rsidR="00CA4D7D" w:rsidSect="00FA692B">
          <w:headerReference w:type="default" r:id="rId12"/>
          <w:footerReference w:type="default" r:id="rId13"/>
          <w:pgSz w:w="16838" w:h="11906" w:orient="landscape"/>
          <w:pgMar w:top="1797" w:right="1440" w:bottom="1797" w:left="1440" w:header="709" w:footer="709" w:gutter="0"/>
          <w:pgNumType w:start="1"/>
          <w:cols w:space="720"/>
        </w:sectPr>
      </w:pPr>
    </w:p>
    <w:p w14:paraId="7E1E0DF0" w14:textId="77777777" w:rsidR="00CA4D7D" w:rsidRDefault="00CA4D7D">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7E1E0DF1"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7E1E0E04" wp14:editId="7E1E0E05">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3817620" cy="800735"/>
                    </a:xfrm>
                    <a:prstGeom prst="rect">
                      <a:avLst/>
                    </a:prstGeom>
                    <a:ln/>
                  </pic:spPr>
                </pic:pic>
              </a:graphicData>
            </a:graphic>
          </wp:anchor>
        </w:drawing>
      </w:r>
    </w:p>
    <w:p w14:paraId="7E1E0DF2" w14:textId="77777777" w:rsidR="00CA4D7D" w:rsidRDefault="00CA4D7D">
      <w:pPr>
        <w:pBdr>
          <w:top w:val="nil"/>
          <w:left w:val="nil"/>
          <w:bottom w:val="nil"/>
          <w:right w:val="nil"/>
          <w:between w:val="nil"/>
        </w:pBdr>
        <w:spacing w:after="0" w:line="240" w:lineRule="auto"/>
        <w:rPr>
          <w:rFonts w:ascii="Cambria" w:eastAsia="Cambria" w:hAnsi="Cambria" w:cs="Cambria"/>
          <w:color w:val="000000"/>
          <w:sz w:val="72"/>
          <w:szCs w:val="72"/>
        </w:rPr>
      </w:pPr>
    </w:p>
    <w:p w14:paraId="7E1E0DF3"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7E1E0E06" wp14:editId="7E1E0E07">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13" name="image5.png" descr="INCLUDED logo_final.png"/>
            <wp:cNvGraphicFramePr/>
            <a:graphic xmlns:a="http://schemas.openxmlformats.org/drawingml/2006/main">
              <a:graphicData uri="http://schemas.openxmlformats.org/drawingml/2006/picture">
                <pic:pic xmlns:pic="http://schemas.openxmlformats.org/drawingml/2006/picture">
                  <pic:nvPicPr>
                    <pic:cNvPr id="0" name="image5.png" descr="INCLUDED logo_final.png"/>
                    <pic:cNvPicPr preferRelativeResize="0"/>
                  </pic:nvPicPr>
                  <pic:blipFill>
                    <a:blip r:embed="rId15"/>
                    <a:srcRect/>
                    <a:stretch>
                      <a:fillRect/>
                    </a:stretch>
                  </pic:blipFill>
                  <pic:spPr>
                    <a:xfrm>
                      <a:off x="0" y="0"/>
                      <a:ext cx="1547495" cy="1595755"/>
                    </a:xfrm>
                    <a:prstGeom prst="rect">
                      <a:avLst/>
                    </a:prstGeom>
                    <a:ln/>
                  </pic:spPr>
                </pic:pic>
              </a:graphicData>
            </a:graphic>
          </wp:anchor>
        </w:drawing>
      </w:r>
    </w:p>
    <w:p w14:paraId="7E1E0DF4" w14:textId="77777777" w:rsidR="00CA4D7D" w:rsidRDefault="007D3BDC">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7E1E0DF7" w14:textId="4FF486F5" w:rsidR="00CA4D7D" w:rsidRPr="007C0EB9" w:rsidRDefault="007C0EB9">
      <w:pPr>
        <w:pBdr>
          <w:top w:val="nil"/>
          <w:left w:val="nil"/>
          <w:bottom w:val="nil"/>
          <w:right w:val="nil"/>
          <w:between w:val="nil"/>
        </w:pBdr>
        <w:spacing w:after="0" w:line="240" w:lineRule="auto"/>
        <w:rPr>
          <w:rFonts w:ascii="Cambria" w:eastAsia="Cambria" w:hAnsi="Cambria" w:cs="Cambria"/>
          <w:color w:val="000000"/>
          <w:sz w:val="36"/>
          <w:szCs w:val="36"/>
          <w:lang w:val="el-GR"/>
        </w:rPr>
      </w:pPr>
      <w:r w:rsidRPr="007C0EB9">
        <w:rPr>
          <w:rFonts w:ascii="Cambria" w:eastAsia="Cambria" w:hAnsi="Cambria" w:cs="Cambria"/>
          <w:color w:val="000000"/>
          <w:sz w:val="36"/>
          <w:szCs w:val="36"/>
          <w:lang w:val="el-GR"/>
        </w:rPr>
        <w:t xml:space="preserve">Προώθηση της απασχόλησης χωρίς αποκλεισμούς στον τομέα </w:t>
      </w:r>
      <w:r w:rsidRPr="007C0EB9">
        <w:rPr>
          <w:rFonts w:ascii="Cambria" w:eastAsia="Cambria" w:hAnsi="Cambria" w:cs="Cambria"/>
          <w:color w:val="000000"/>
          <w:sz w:val="36"/>
          <w:szCs w:val="36"/>
        </w:rPr>
        <w:t>GLAM</w:t>
      </w:r>
      <w:r w:rsidRPr="007C0EB9">
        <w:rPr>
          <w:rFonts w:ascii="Cambria" w:eastAsia="Cambria" w:hAnsi="Cambria" w:cs="Cambria"/>
          <w:color w:val="000000"/>
          <w:sz w:val="36"/>
          <w:szCs w:val="36"/>
          <w:lang w:val="el-GR"/>
        </w:rPr>
        <w:t xml:space="preserve"> μέσω της ανοικτής καινοτομίας</w:t>
      </w:r>
      <w:r w:rsidRPr="007C0EB9">
        <w:rPr>
          <w:rFonts w:ascii="Cambria" w:eastAsia="Cambria" w:hAnsi="Cambria" w:cs="Cambria"/>
          <w:color w:val="000000"/>
          <w:sz w:val="36"/>
          <w:szCs w:val="36"/>
          <w:lang w:val="el-GR"/>
        </w:rPr>
        <w:t xml:space="preserve"> </w:t>
      </w:r>
      <w:r w:rsidR="007D3BDC">
        <w:rPr>
          <w:noProof/>
          <w:color w:val="000000"/>
        </w:rPr>
        <mc:AlternateContent>
          <mc:Choice Requires="wps">
            <w:drawing>
              <wp:anchor distT="0" distB="0" distL="114300" distR="114300" simplePos="0" relativeHeight="251666432" behindDoc="0" locked="0" layoutInCell="1" hidden="0" allowOverlap="1" wp14:anchorId="7E1E0E08" wp14:editId="7E1E0E09">
                <wp:simplePos x="0" y="0"/>
                <wp:positionH relativeFrom="leftMargin">
                  <wp:posOffset>6856406</wp:posOffset>
                </wp:positionH>
                <wp:positionV relativeFrom="page">
                  <wp:posOffset>-368299</wp:posOffset>
                </wp:positionV>
                <wp:extent cx="125730" cy="11239500"/>
                <wp:effectExtent l="0" t="0" r="0" b="0"/>
                <wp:wrapNone/>
                <wp:docPr id="3" name="Rechteck 3"/>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6"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8" id="Rechteck 3" o:spid="_x0000_s1030" style="position:absolute;margin-left:539.85pt;margin-top:-29pt;width:9.9pt;height:885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7E1E0E26" w14:textId="77777777" w:rsidR="00CA4D7D" w:rsidRDefault="00CA4D7D">
                      <w:pPr>
                        <w:spacing w:after="0" w:line="240" w:lineRule="auto"/>
                        <w:textDirection w:val="btLr"/>
                      </w:pPr>
                    </w:p>
                  </w:txbxContent>
                </v:textbox>
                <w10:wrap anchorx="margin" anchory="page"/>
              </v:rect>
            </w:pict>
          </mc:Fallback>
        </mc:AlternateContent>
      </w:r>
      <w:r w:rsidR="007D3BDC">
        <w:rPr>
          <w:noProof/>
          <w:color w:val="000000"/>
        </w:rPr>
        <mc:AlternateContent>
          <mc:Choice Requires="wps">
            <w:drawing>
              <wp:anchor distT="0" distB="0" distL="114300" distR="114300" simplePos="0" relativeHeight="251667456" behindDoc="0" locked="0" layoutInCell="1" hidden="0" allowOverlap="1" wp14:anchorId="7E1E0E0A" wp14:editId="7E1E0E0B">
                <wp:simplePos x="0" y="0"/>
                <wp:positionH relativeFrom="leftMargin">
                  <wp:posOffset>570865</wp:posOffset>
                </wp:positionH>
                <wp:positionV relativeFrom="page">
                  <wp:align>bottom</wp:align>
                </wp:positionV>
                <wp:extent cx="125730" cy="11239500"/>
                <wp:effectExtent l="0" t="0" r="0" b="0"/>
                <wp:wrapNone/>
                <wp:docPr id="2" name="Rechteck 2"/>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7E1E0E27"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A" id="Rechteck 2" o:spid="_x0000_s1031" style="position:absolute;margin-left:44.95pt;margin-top:0;width:9.9pt;height:885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7E1E0E27" w14:textId="77777777" w:rsidR="00CA4D7D" w:rsidRDefault="00CA4D7D">
                      <w:pPr>
                        <w:spacing w:after="0" w:line="240" w:lineRule="auto"/>
                        <w:textDirection w:val="btLr"/>
                      </w:pPr>
                    </w:p>
                  </w:txbxContent>
                </v:textbox>
                <w10:wrap anchorx="margin" anchory="page"/>
              </v:rect>
            </w:pict>
          </mc:Fallback>
        </mc:AlternateContent>
      </w:r>
      <w:r w:rsidR="007D3BDC">
        <w:rPr>
          <w:noProof/>
          <w:color w:val="000000"/>
        </w:rPr>
        <mc:AlternateContent>
          <mc:Choice Requires="wps">
            <w:drawing>
              <wp:anchor distT="0" distB="0" distL="114300" distR="114300" simplePos="0" relativeHeight="251668480" behindDoc="0" locked="0" layoutInCell="1" hidden="0" allowOverlap="1" wp14:anchorId="7E1E0E0C" wp14:editId="7E1E0E0D">
                <wp:simplePos x="0" y="0"/>
                <wp:positionH relativeFrom="page">
                  <wp:posOffset>-229233</wp:posOffset>
                </wp:positionH>
                <wp:positionV relativeFrom="page">
                  <wp:align>bottom</wp:align>
                </wp:positionV>
                <wp:extent cx="7954010" cy="826135"/>
                <wp:effectExtent l="0" t="0" r="0" b="0"/>
                <wp:wrapNone/>
                <wp:docPr id="8" name="Rechteck 8"/>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7E1E0E28"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C" id="Rechteck 8" o:spid="_x0000_s1032" style="position:absolute;margin-left:-18.05pt;margin-top:0;width:626.3pt;height:65.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7E1E0E28" w14:textId="77777777" w:rsidR="00CA4D7D" w:rsidRDefault="00CA4D7D">
                      <w:pPr>
                        <w:spacing w:after="0" w:line="240" w:lineRule="auto"/>
                        <w:textDirection w:val="btLr"/>
                      </w:pPr>
                    </w:p>
                  </w:txbxContent>
                </v:textbox>
                <w10:wrap anchorx="page" anchory="page"/>
              </v:rect>
            </w:pict>
          </mc:Fallback>
        </mc:AlternateContent>
      </w:r>
      <w:r w:rsidR="007D3BDC">
        <w:rPr>
          <w:noProof/>
          <w:color w:val="000000"/>
        </w:rPr>
        <mc:AlternateContent>
          <mc:Choice Requires="wps">
            <w:drawing>
              <wp:anchor distT="0" distB="0" distL="114300" distR="114300" simplePos="0" relativeHeight="251669504" behindDoc="0" locked="0" layoutInCell="1" hidden="0" allowOverlap="1" wp14:anchorId="7E1E0E0E" wp14:editId="7E1E0E0F">
                <wp:simplePos x="0" y="0"/>
                <wp:positionH relativeFrom="page">
                  <wp:posOffset>-74929</wp:posOffset>
                </wp:positionH>
                <wp:positionV relativeFrom="page">
                  <wp:posOffset>1270</wp:posOffset>
                </wp:positionV>
                <wp:extent cx="7941310" cy="1102360"/>
                <wp:effectExtent l="0" t="0" r="0" b="0"/>
                <wp:wrapNone/>
                <wp:docPr id="7" name="Rechteck 7"/>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7E1E0E29" w14:textId="77777777" w:rsidR="00CA4D7D" w:rsidRDefault="00CA4D7D">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E1E0E0E" id="Rechteck 7" o:spid="_x0000_s1033" style="position:absolute;margin-left:-5.9pt;margin-top:.1pt;width:625.3pt;height:86.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7E1E0E29" w14:textId="77777777" w:rsidR="00CA4D7D" w:rsidRDefault="00CA4D7D">
                      <w:pPr>
                        <w:spacing w:after="0" w:line="240" w:lineRule="auto"/>
                        <w:textDirection w:val="btLr"/>
                      </w:pPr>
                    </w:p>
                  </w:txbxContent>
                </v:textbox>
                <w10:wrap anchorx="page" anchory="page"/>
              </v:rect>
            </w:pict>
          </mc:Fallback>
        </mc:AlternateContent>
      </w:r>
      <w:r w:rsidR="007D3BDC">
        <w:rPr>
          <w:noProof/>
        </w:rPr>
        <w:drawing>
          <wp:anchor distT="0" distB="0" distL="114300" distR="114300" simplePos="0" relativeHeight="251670528" behindDoc="0" locked="0" layoutInCell="1" hidden="0" allowOverlap="1" wp14:anchorId="7E1E0E10" wp14:editId="7E1E0E11">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1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1449070" cy="1449070"/>
                    </a:xfrm>
                    <a:prstGeom prst="rect">
                      <a:avLst/>
                    </a:prstGeom>
                    <a:ln/>
                  </pic:spPr>
                </pic:pic>
              </a:graphicData>
            </a:graphic>
          </wp:anchor>
        </w:drawing>
      </w:r>
      <w:r w:rsidR="007D3BDC">
        <w:rPr>
          <w:noProof/>
        </w:rPr>
        <w:drawing>
          <wp:anchor distT="0" distB="0" distL="114300" distR="114300" simplePos="0" relativeHeight="251671552" behindDoc="0" locked="0" layoutInCell="1" hidden="0" allowOverlap="1" wp14:anchorId="7E1E0E12" wp14:editId="7E1E0E13">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1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1759585" cy="1132840"/>
                    </a:xfrm>
                    <a:prstGeom prst="rect">
                      <a:avLst/>
                    </a:prstGeom>
                    <a:ln/>
                  </pic:spPr>
                </pic:pic>
              </a:graphicData>
            </a:graphic>
          </wp:anchor>
        </w:drawing>
      </w:r>
      <w:r w:rsidR="007D3BDC">
        <w:rPr>
          <w:noProof/>
        </w:rPr>
        <w:drawing>
          <wp:anchor distT="0" distB="0" distL="114300" distR="114300" simplePos="0" relativeHeight="251672576" behindDoc="0" locked="0" layoutInCell="1" hidden="0" allowOverlap="1" wp14:anchorId="7E1E0E14" wp14:editId="7E1E0E15">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1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8"/>
                    <a:srcRect/>
                    <a:stretch>
                      <a:fillRect/>
                    </a:stretch>
                  </pic:blipFill>
                  <pic:spPr>
                    <a:xfrm>
                      <a:off x="0" y="0"/>
                      <a:ext cx="1831975" cy="934085"/>
                    </a:xfrm>
                    <a:prstGeom prst="rect">
                      <a:avLst/>
                    </a:prstGeom>
                    <a:ln/>
                  </pic:spPr>
                </pic:pic>
              </a:graphicData>
            </a:graphic>
          </wp:anchor>
        </w:drawing>
      </w:r>
      <w:r w:rsidR="007D3BDC">
        <w:rPr>
          <w:noProof/>
        </w:rPr>
        <w:drawing>
          <wp:anchor distT="0" distB="0" distL="114300" distR="114300" simplePos="0" relativeHeight="251673600" behindDoc="0" locked="0" layoutInCell="1" hidden="0" allowOverlap="1" wp14:anchorId="7E1E0E16" wp14:editId="0B5CFE0B">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2886710" cy="726440"/>
                    </a:xfrm>
                    <a:prstGeom prst="rect">
                      <a:avLst/>
                    </a:prstGeom>
                    <a:ln/>
                  </pic:spPr>
                </pic:pic>
              </a:graphicData>
            </a:graphic>
          </wp:anchor>
        </w:drawing>
      </w:r>
      <w:r w:rsidR="007D3BDC">
        <w:rPr>
          <w:noProof/>
        </w:rPr>
        <w:drawing>
          <wp:anchor distT="0" distB="0" distL="114300" distR="114300" simplePos="0" relativeHeight="251675648" behindDoc="0" locked="0" layoutInCell="1" hidden="0" allowOverlap="1" wp14:anchorId="7E1E0E1A" wp14:editId="7E1E0E1B">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0"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0"/>
                    <a:srcRect/>
                    <a:stretch>
                      <a:fillRect/>
                    </a:stretch>
                  </pic:blipFill>
                  <pic:spPr>
                    <a:xfrm>
                      <a:off x="0" y="0"/>
                      <a:ext cx="1155700" cy="948055"/>
                    </a:xfrm>
                    <a:prstGeom prst="rect">
                      <a:avLst/>
                    </a:prstGeom>
                    <a:ln/>
                  </pic:spPr>
                </pic:pic>
              </a:graphicData>
            </a:graphic>
          </wp:anchor>
        </w:drawing>
      </w:r>
    </w:p>
    <w:sectPr w:rsidR="00CA4D7D" w:rsidRPr="007C0EB9">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F833C" w14:textId="77777777" w:rsidR="00FA692B" w:rsidRDefault="00FA692B">
      <w:pPr>
        <w:spacing w:after="0" w:line="240" w:lineRule="auto"/>
      </w:pPr>
      <w:r>
        <w:separator/>
      </w:r>
    </w:p>
  </w:endnote>
  <w:endnote w:type="continuationSeparator" w:id="0">
    <w:p w14:paraId="79D7A4D9" w14:textId="77777777" w:rsidR="00FA692B" w:rsidRDefault="00FA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C2CB6" w14:textId="77777777" w:rsidR="00592D31" w:rsidRDefault="00592D31">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E1D" w14:textId="77777777" w:rsidR="00CA4D7D" w:rsidRDefault="00CA4D7D">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6610" w14:textId="77777777" w:rsidR="00FA692B" w:rsidRDefault="00FA692B">
      <w:pPr>
        <w:spacing w:after="0" w:line="240" w:lineRule="auto"/>
      </w:pPr>
      <w:r>
        <w:separator/>
      </w:r>
    </w:p>
  </w:footnote>
  <w:footnote w:type="continuationSeparator" w:id="0">
    <w:p w14:paraId="1CFEDFE2" w14:textId="77777777" w:rsidR="00FA692B" w:rsidRDefault="00FA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049B" w14:textId="77777777" w:rsidR="00592D31" w:rsidRDefault="00592D31">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1312" behindDoc="0" locked="0" layoutInCell="1" hidden="0" allowOverlap="1" wp14:anchorId="4478F02D" wp14:editId="6EA2D3B9">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21"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77A15731" wp14:editId="039ADDBA">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2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E1C" w14:textId="77777777" w:rsidR="00CA4D7D" w:rsidRDefault="007D3BDC">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E1E0E1E" wp14:editId="7E1E0E1F">
          <wp:simplePos x="0" y="0"/>
          <wp:positionH relativeFrom="column">
            <wp:posOffset>1</wp:posOffset>
          </wp:positionH>
          <wp:positionV relativeFrom="paragraph">
            <wp:posOffset>-64769</wp:posOffset>
          </wp:positionV>
          <wp:extent cx="648000" cy="648000"/>
          <wp:effectExtent l="0" t="0" r="0" b="0"/>
          <wp:wrapSquare wrapText="bothSides" distT="0" distB="0" distL="114300" distR="114300"/>
          <wp:docPr id="1141361030" name="image1.png" descr="INCLUDED logo_final.png"/>
          <wp:cNvGraphicFramePr/>
          <a:graphic xmlns:a="http://schemas.openxmlformats.org/drawingml/2006/main">
            <a:graphicData uri="http://schemas.openxmlformats.org/drawingml/2006/picture">
              <pic:pic xmlns:pic="http://schemas.openxmlformats.org/drawingml/2006/picture">
                <pic:nvPicPr>
                  <pic:cNvPr id="0" name="image1.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E1E0E20" wp14:editId="7E1E0E21">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8133742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34BF1"/>
    <w:multiLevelType w:val="hybridMultilevel"/>
    <w:tmpl w:val="CFB256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1F83592"/>
    <w:multiLevelType w:val="multilevel"/>
    <w:tmpl w:val="C3CE7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EA2710"/>
    <w:multiLevelType w:val="multilevel"/>
    <w:tmpl w:val="7BEA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0978279">
    <w:abstractNumId w:val="1"/>
  </w:num>
  <w:num w:numId="2" w16cid:durableId="788158517">
    <w:abstractNumId w:val="2"/>
  </w:num>
  <w:num w:numId="3" w16cid:durableId="2035763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wMTA2NjIwNjE2tjBQ0lEKTi0uzszPAykwqgUA/iKXuSwAAAA="/>
  </w:docVars>
  <w:rsids>
    <w:rsidRoot w:val="00CA4D7D"/>
    <w:rsid w:val="00011CB9"/>
    <w:rsid w:val="00025333"/>
    <w:rsid w:val="00056097"/>
    <w:rsid w:val="00071001"/>
    <w:rsid w:val="000A0757"/>
    <w:rsid w:val="000B74C4"/>
    <w:rsid w:val="000C0BB8"/>
    <w:rsid w:val="000C3C22"/>
    <w:rsid w:val="000E2724"/>
    <w:rsid w:val="001235A2"/>
    <w:rsid w:val="00124F47"/>
    <w:rsid w:val="00155333"/>
    <w:rsid w:val="0016037C"/>
    <w:rsid w:val="0016622D"/>
    <w:rsid w:val="00174784"/>
    <w:rsid w:val="001856A8"/>
    <w:rsid w:val="00194FC7"/>
    <w:rsid w:val="001A44F4"/>
    <w:rsid w:val="001A77C4"/>
    <w:rsid w:val="001C3F90"/>
    <w:rsid w:val="001D759C"/>
    <w:rsid w:val="001E0513"/>
    <w:rsid w:val="001E2BBE"/>
    <w:rsid w:val="001F2BFB"/>
    <w:rsid w:val="002263B7"/>
    <w:rsid w:val="002329BB"/>
    <w:rsid w:val="00236075"/>
    <w:rsid w:val="0025049E"/>
    <w:rsid w:val="0027387B"/>
    <w:rsid w:val="00274E90"/>
    <w:rsid w:val="002819F8"/>
    <w:rsid w:val="00294C9B"/>
    <w:rsid w:val="002B6583"/>
    <w:rsid w:val="002C1139"/>
    <w:rsid w:val="002D3A87"/>
    <w:rsid w:val="002D61B9"/>
    <w:rsid w:val="002E6E16"/>
    <w:rsid w:val="002E7487"/>
    <w:rsid w:val="002F4FF4"/>
    <w:rsid w:val="00313922"/>
    <w:rsid w:val="00331E8D"/>
    <w:rsid w:val="00355F6B"/>
    <w:rsid w:val="0037218F"/>
    <w:rsid w:val="003734BA"/>
    <w:rsid w:val="003831E4"/>
    <w:rsid w:val="003B68BE"/>
    <w:rsid w:val="003C24F6"/>
    <w:rsid w:val="0044074F"/>
    <w:rsid w:val="00456327"/>
    <w:rsid w:val="00473054"/>
    <w:rsid w:val="00473769"/>
    <w:rsid w:val="0049716E"/>
    <w:rsid w:val="004976A1"/>
    <w:rsid w:val="004A5181"/>
    <w:rsid w:val="004D48B6"/>
    <w:rsid w:val="004E0423"/>
    <w:rsid w:val="004E6BAA"/>
    <w:rsid w:val="004F3DA1"/>
    <w:rsid w:val="004F5EFA"/>
    <w:rsid w:val="0051642B"/>
    <w:rsid w:val="005318F1"/>
    <w:rsid w:val="00532D78"/>
    <w:rsid w:val="00534788"/>
    <w:rsid w:val="00554850"/>
    <w:rsid w:val="00562714"/>
    <w:rsid w:val="00586989"/>
    <w:rsid w:val="00592D31"/>
    <w:rsid w:val="005A1DEA"/>
    <w:rsid w:val="005B05C0"/>
    <w:rsid w:val="005B437D"/>
    <w:rsid w:val="005D60DD"/>
    <w:rsid w:val="00603075"/>
    <w:rsid w:val="00617C59"/>
    <w:rsid w:val="00623923"/>
    <w:rsid w:val="00624A65"/>
    <w:rsid w:val="006330E3"/>
    <w:rsid w:val="00666CA5"/>
    <w:rsid w:val="006B557B"/>
    <w:rsid w:val="006D4714"/>
    <w:rsid w:val="006F2484"/>
    <w:rsid w:val="00753D9B"/>
    <w:rsid w:val="007B7FD3"/>
    <w:rsid w:val="007C0EB9"/>
    <w:rsid w:val="007D305B"/>
    <w:rsid w:val="007D3BDC"/>
    <w:rsid w:val="00803EB3"/>
    <w:rsid w:val="00823610"/>
    <w:rsid w:val="00831051"/>
    <w:rsid w:val="008342B0"/>
    <w:rsid w:val="0086110C"/>
    <w:rsid w:val="008724EE"/>
    <w:rsid w:val="00873ACC"/>
    <w:rsid w:val="0089198E"/>
    <w:rsid w:val="008B3063"/>
    <w:rsid w:val="008F7269"/>
    <w:rsid w:val="00902242"/>
    <w:rsid w:val="00916AC6"/>
    <w:rsid w:val="009207AA"/>
    <w:rsid w:val="00936177"/>
    <w:rsid w:val="00944765"/>
    <w:rsid w:val="00962A92"/>
    <w:rsid w:val="009B1182"/>
    <w:rsid w:val="009B684D"/>
    <w:rsid w:val="009C5D96"/>
    <w:rsid w:val="00A0399A"/>
    <w:rsid w:val="00A21231"/>
    <w:rsid w:val="00A55256"/>
    <w:rsid w:val="00AA3F78"/>
    <w:rsid w:val="00AA4B92"/>
    <w:rsid w:val="00AB467F"/>
    <w:rsid w:val="00AB5F9E"/>
    <w:rsid w:val="00AC5CD8"/>
    <w:rsid w:val="00AC6B85"/>
    <w:rsid w:val="00AD1736"/>
    <w:rsid w:val="00AD4C9D"/>
    <w:rsid w:val="00AD4FD7"/>
    <w:rsid w:val="00AE68AF"/>
    <w:rsid w:val="00AF2D6E"/>
    <w:rsid w:val="00B015DC"/>
    <w:rsid w:val="00B037A2"/>
    <w:rsid w:val="00B072BA"/>
    <w:rsid w:val="00B100B9"/>
    <w:rsid w:val="00B13E11"/>
    <w:rsid w:val="00B334E3"/>
    <w:rsid w:val="00B821E5"/>
    <w:rsid w:val="00BB7ACB"/>
    <w:rsid w:val="00BC6DD2"/>
    <w:rsid w:val="00BE6056"/>
    <w:rsid w:val="00C02A2D"/>
    <w:rsid w:val="00C16597"/>
    <w:rsid w:val="00C439D8"/>
    <w:rsid w:val="00C57C57"/>
    <w:rsid w:val="00C606AE"/>
    <w:rsid w:val="00C85017"/>
    <w:rsid w:val="00CA4D7D"/>
    <w:rsid w:val="00CC4432"/>
    <w:rsid w:val="00CD5560"/>
    <w:rsid w:val="00CF22F1"/>
    <w:rsid w:val="00CF69F0"/>
    <w:rsid w:val="00D10E21"/>
    <w:rsid w:val="00D2618A"/>
    <w:rsid w:val="00D71B29"/>
    <w:rsid w:val="00D93830"/>
    <w:rsid w:val="00DA7F7A"/>
    <w:rsid w:val="00DD398F"/>
    <w:rsid w:val="00DE04ED"/>
    <w:rsid w:val="00DE6886"/>
    <w:rsid w:val="00E0261B"/>
    <w:rsid w:val="00E07E3F"/>
    <w:rsid w:val="00E173D5"/>
    <w:rsid w:val="00E25828"/>
    <w:rsid w:val="00E5630B"/>
    <w:rsid w:val="00E60A6D"/>
    <w:rsid w:val="00E77136"/>
    <w:rsid w:val="00ED076F"/>
    <w:rsid w:val="00ED6B18"/>
    <w:rsid w:val="00EF79A1"/>
    <w:rsid w:val="00F23C08"/>
    <w:rsid w:val="00F456E1"/>
    <w:rsid w:val="00F64656"/>
    <w:rsid w:val="00F815E3"/>
    <w:rsid w:val="00F83AF0"/>
    <w:rsid w:val="00FA692B"/>
    <w:rsid w:val="00FC5506"/>
  </w:rsids>
  <m:mathPr>
    <m:mathFont m:val="Cambria Math"/>
    <m:brkBin m:val="before"/>
    <m:brkBinSub m:val="--"/>
    <m:smallFrac m:val="0"/>
    <m:dispDef/>
    <m:lMargin m:val="0"/>
    <m:rMargin m:val="0"/>
    <m:defJc m:val="centerGroup"/>
    <m:wrapIndent m:val="1440"/>
    <m:intLim m:val="subSup"/>
    <m:naryLim m:val="undOvr"/>
  </m:mathPr>
  <w:themeFontLang w:val="de-A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0D83"/>
  <w15:docId w15:val="{45E396D3-55D9-42E3-B845-5DB3E77D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AT" w:bidi="bn-BD"/>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paragraph" w:styleId="NoSpacing">
    <w:name w:val="No Spacing"/>
    <w:uiPriority w:val="1"/>
    <w:qFormat/>
    <w:rsid w:val="00902242"/>
    <w:pPr>
      <w:spacing w:after="0" w:line="240" w:lineRule="auto"/>
    </w:pPr>
    <w:rPr>
      <w:szCs w:val="28"/>
    </w:rPr>
  </w:style>
  <w:style w:type="paragraph" w:styleId="ListParagraph">
    <w:name w:val="List Paragraph"/>
    <w:basedOn w:val="Normal"/>
    <w:uiPriority w:val="34"/>
    <w:qFormat/>
    <w:rsid w:val="00124F47"/>
    <w:pPr>
      <w:ind w:left="720"/>
      <w:contextualSpacing/>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sn2NddZOK/OG09uw4mEJgiggg==">CgMxLjA4AHIhMUpPTFRQNXE5YVQwSjBscGg4WUFKUkhnYWxSVlVyUmJx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Vicky Axaopoulou</cp:lastModifiedBy>
  <cp:revision>146</cp:revision>
  <dcterms:created xsi:type="dcterms:W3CDTF">2024-01-16T10:33:00Z</dcterms:created>
  <dcterms:modified xsi:type="dcterms:W3CDTF">2024-04-29T15:02:00Z</dcterms:modified>
</cp:coreProperties>
</file>